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3A32" w14:textId="77777777" w:rsidR="00205848" w:rsidRDefault="00205848" w:rsidP="00205848">
      <w:pPr>
        <w:widowControl/>
        <w:jc w:val="left"/>
        <w:rPr>
          <w:rFonts w:asciiTheme="minorEastAsia" w:eastAsiaTheme="minorEastAsia" w:hAnsiTheme="minorEastAsia"/>
          <w:color w:val="000000"/>
          <w:szCs w:val="24"/>
        </w:rPr>
      </w:pPr>
    </w:p>
    <w:p w14:paraId="37F55D44" w14:textId="77777777" w:rsidR="00205848" w:rsidRDefault="00205848" w:rsidP="00205848">
      <w:pPr>
        <w:widowControl/>
        <w:jc w:val="left"/>
        <w:rPr>
          <w:rFonts w:asciiTheme="minorEastAsia" w:eastAsiaTheme="minorEastAsia" w:hAnsiTheme="minorEastAsia"/>
          <w:color w:val="000000"/>
          <w:szCs w:val="24"/>
        </w:rPr>
      </w:pPr>
    </w:p>
    <w:p w14:paraId="5B07D005" w14:textId="77777777" w:rsidR="00A7269C" w:rsidRPr="007A53EC" w:rsidRDefault="0016131F" w:rsidP="007A53EC">
      <w:pPr>
        <w:widowControl/>
        <w:jc w:val="left"/>
        <w:rPr>
          <w:rFonts w:asciiTheme="minorEastAsia" w:eastAsiaTheme="minorEastAsia" w:hAnsiTheme="minorEastAsia"/>
          <w:color w:val="000000"/>
          <w:szCs w:val="24"/>
        </w:rPr>
      </w:pPr>
      <w:r>
        <w:rPr>
          <w:rFonts w:asciiTheme="minorEastAsia" w:eastAsiaTheme="minorEastAsia" w:hAnsiTheme="minorEastAsia" w:hint="eastAsia"/>
          <w:b/>
          <w:color w:val="000000"/>
          <w:szCs w:val="24"/>
        </w:rPr>
        <w:t>特定臨床研究実施に関する手順書</w:t>
      </w:r>
      <w:r w:rsidR="00A7269C" w:rsidRPr="0063709E">
        <w:rPr>
          <w:rFonts w:asciiTheme="minorEastAsia" w:eastAsiaTheme="minorEastAsia" w:hAnsiTheme="minorEastAsia" w:hint="eastAsia"/>
          <w:b/>
          <w:color w:val="000000"/>
          <w:szCs w:val="24"/>
        </w:rPr>
        <w:t>改訂内容一覧</w:t>
      </w:r>
    </w:p>
    <w:p w14:paraId="55C4333F" w14:textId="1DAC3F4E" w:rsidR="00A7269C" w:rsidRPr="00754A4F" w:rsidRDefault="00A7269C" w:rsidP="00441DF0">
      <w:pPr>
        <w:spacing w:line="0" w:lineRule="atLeast"/>
        <w:rPr>
          <w:rFonts w:asciiTheme="minorEastAsia" w:eastAsiaTheme="minorEastAsia" w:hAnsiTheme="minorEastAsia"/>
          <w:color w:val="000000"/>
          <w:sz w:val="20"/>
        </w:rPr>
      </w:pPr>
      <w:r w:rsidRPr="00754A4F">
        <w:rPr>
          <w:rFonts w:asciiTheme="minorEastAsia" w:eastAsiaTheme="minorEastAsia" w:hAnsiTheme="minorEastAsia" w:hint="eastAsia"/>
          <w:color w:val="000000"/>
          <w:sz w:val="20"/>
        </w:rPr>
        <w:t>（第</w:t>
      </w:r>
      <w:r w:rsidR="0016131F">
        <w:rPr>
          <w:rFonts w:asciiTheme="minorEastAsia" w:eastAsiaTheme="minorEastAsia" w:hAnsiTheme="minorEastAsia" w:hint="eastAsia"/>
          <w:color w:val="000000"/>
          <w:sz w:val="20"/>
        </w:rPr>
        <w:t>1</w:t>
      </w:r>
      <w:r w:rsidRPr="00754A4F">
        <w:rPr>
          <w:rFonts w:asciiTheme="minorEastAsia" w:eastAsiaTheme="minorEastAsia" w:hAnsiTheme="minorEastAsia" w:hint="eastAsia"/>
          <w:color w:val="000000"/>
          <w:sz w:val="20"/>
        </w:rPr>
        <w:t>.</w:t>
      </w:r>
      <w:r w:rsidR="005848F5" w:rsidRPr="00754A4F">
        <w:rPr>
          <w:rFonts w:asciiTheme="minorEastAsia" w:eastAsiaTheme="minorEastAsia" w:hAnsiTheme="minorEastAsia" w:hint="eastAsia"/>
          <w:color w:val="000000"/>
          <w:sz w:val="20"/>
        </w:rPr>
        <w:t>0</w:t>
      </w:r>
      <w:r w:rsidRPr="00754A4F">
        <w:rPr>
          <w:rFonts w:asciiTheme="minorEastAsia" w:eastAsiaTheme="minorEastAsia" w:hAnsiTheme="minorEastAsia" w:hint="eastAsia"/>
          <w:color w:val="000000"/>
          <w:sz w:val="20"/>
        </w:rPr>
        <w:t>版から</w:t>
      </w:r>
      <w:r w:rsidR="005848F5" w:rsidRPr="00754A4F">
        <w:rPr>
          <w:rFonts w:asciiTheme="minorEastAsia" w:eastAsiaTheme="minorEastAsia" w:hAnsiTheme="minorEastAsia" w:hint="eastAsia"/>
          <w:color w:val="000000"/>
          <w:sz w:val="20"/>
        </w:rPr>
        <w:t>第</w:t>
      </w:r>
      <w:r w:rsidR="0016131F">
        <w:rPr>
          <w:rFonts w:asciiTheme="minorEastAsia" w:eastAsiaTheme="minorEastAsia" w:hAnsiTheme="minorEastAsia" w:hint="eastAsia"/>
          <w:color w:val="000000"/>
          <w:sz w:val="20"/>
        </w:rPr>
        <w:t>2.0</w:t>
      </w:r>
      <w:r w:rsidR="001528B5" w:rsidRPr="00754A4F">
        <w:rPr>
          <w:rFonts w:asciiTheme="minorEastAsia" w:eastAsiaTheme="minorEastAsia" w:hAnsiTheme="minorEastAsia" w:hint="eastAsia"/>
          <w:color w:val="000000"/>
          <w:sz w:val="20"/>
        </w:rPr>
        <w:t>版</w:t>
      </w:r>
      <w:r w:rsidRPr="00754A4F">
        <w:rPr>
          <w:rFonts w:asciiTheme="minorEastAsia" w:eastAsiaTheme="minorEastAsia" w:hAnsiTheme="minorEastAsia" w:hint="eastAsia"/>
          <w:color w:val="000000"/>
          <w:sz w:val="20"/>
        </w:rPr>
        <w:t>への改訂、改訂日：平成</w:t>
      </w:r>
      <w:r w:rsidR="0016131F">
        <w:rPr>
          <w:rFonts w:asciiTheme="minorEastAsia" w:eastAsiaTheme="minorEastAsia" w:hAnsiTheme="minorEastAsia" w:hint="eastAsia"/>
          <w:color w:val="000000"/>
          <w:sz w:val="20"/>
        </w:rPr>
        <w:t>29</w:t>
      </w:r>
      <w:r w:rsidRPr="00754A4F">
        <w:rPr>
          <w:rFonts w:asciiTheme="minorEastAsia" w:eastAsiaTheme="minorEastAsia" w:hAnsiTheme="minorEastAsia" w:hint="eastAsia"/>
          <w:color w:val="000000"/>
          <w:sz w:val="20"/>
        </w:rPr>
        <w:t>年</w:t>
      </w:r>
      <w:r w:rsidR="00C05DAD">
        <w:rPr>
          <w:rFonts w:asciiTheme="minorEastAsia" w:eastAsiaTheme="minorEastAsia" w:hAnsiTheme="minorEastAsia"/>
          <w:color w:val="000000"/>
          <w:sz w:val="20"/>
        </w:rPr>
        <w:t>7</w:t>
      </w:r>
      <w:r w:rsidRPr="00754A4F">
        <w:rPr>
          <w:rFonts w:asciiTheme="minorEastAsia" w:eastAsiaTheme="minorEastAsia" w:hAnsiTheme="minorEastAsia" w:hint="eastAsia"/>
          <w:color w:val="000000"/>
          <w:sz w:val="20"/>
        </w:rPr>
        <w:t>月</w:t>
      </w:r>
      <w:r w:rsidR="00C05DAD">
        <w:rPr>
          <w:rFonts w:asciiTheme="minorEastAsia" w:eastAsiaTheme="minorEastAsia" w:hAnsiTheme="minorEastAsia"/>
          <w:color w:val="000000"/>
          <w:sz w:val="20"/>
        </w:rPr>
        <w:t>12</w:t>
      </w:r>
      <w:r w:rsidRPr="00754A4F">
        <w:rPr>
          <w:rFonts w:asciiTheme="minorEastAsia" w:eastAsiaTheme="minorEastAsia" w:hAnsiTheme="minorEastAsia" w:hint="eastAsia"/>
          <w:color w:val="000000"/>
          <w:sz w:val="20"/>
        </w:rPr>
        <w:t>日）</w:t>
      </w:r>
    </w:p>
    <w:p w14:paraId="62EED326" w14:textId="77777777" w:rsidR="00A7269C" w:rsidRPr="0063709E" w:rsidRDefault="00A7269C" w:rsidP="00441DF0">
      <w:pPr>
        <w:spacing w:line="0" w:lineRule="atLeast"/>
        <w:rPr>
          <w:rFonts w:asciiTheme="minorEastAsia" w:eastAsiaTheme="minorEastAsia" w:hAnsiTheme="minorEastAsia"/>
          <w:b/>
          <w:color w:val="000000"/>
          <w:sz w:val="20"/>
        </w:rPr>
      </w:pPr>
    </w:p>
    <w:tbl>
      <w:tblPr>
        <w:tblW w:w="135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9211"/>
        <w:gridCol w:w="3764"/>
      </w:tblGrid>
      <w:tr w:rsidR="00C15727" w:rsidRPr="0063709E" w14:paraId="7DDF598F" w14:textId="77777777" w:rsidTr="00C15727">
        <w:trPr>
          <w:trHeight w:val="383"/>
        </w:trPr>
        <w:tc>
          <w:tcPr>
            <w:tcW w:w="571" w:type="dxa"/>
          </w:tcPr>
          <w:p w14:paraId="7F273BC8" w14:textId="77777777" w:rsidR="00797208" w:rsidRPr="00696FB5" w:rsidRDefault="00797208" w:rsidP="00797208">
            <w:pPr>
              <w:jc w:val="center"/>
              <w:rPr>
                <w:rFonts w:ascii="ＭＳ ゴシック" w:eastAsia="ＭＳ ゴシック" w:hAnsi="ＭＳ ゴシック"/>
                <w:b/>
                <w:color w:val="000000"/>
                <w:sz w:val="20"/>
              </w:rPr>
            </w:pPr>
            <w:r w:rsidRPr="00696FB5">
              <w:rPr>
                <w:rFonts w:ascii="ＭＳ ゴシック" w:eastAsia="ＭＳ ゴシック" w:hAnsi="ＭＳ ゴシック" w:hint="eastAsia"/>
                <w:b/>
                <w:color w:val="000000"/>
                <w:sz w:val="20"/>
              </w:rPr>
              <w:t>条項</w:t>
            </w:r>
          </w:p>
        </w:tc>
        <w:tc>
          <w:tcPr>
            <w:tcW w:w="9211" w:type="dxa"/>
            <w:shd w:val="clear" w:color="auto" w:fill="auto"/>
          </w:tcPr>
          <w:p w14:paraId="1F2D65D6" w14:textId="77777777" w:rsidR="00797208" w:rsidRPr="00696FB5" w:rsidRDefault="00797208" w:rsidP="00797208">
            <w:pPr>
              <w:jc w:val="center"/>
              <w:rPr>
                <w:rFonts w:ascii="ＭＳ ゴシック" w:eastAsia="ＭＳ ゴシック" w:hAnsi="ＭＳ ゴシック"/>
                <w:b/>
                <w:color w:val="000000"/>
                <w:sz w:val="20"/>
              </w:rPr>
            </w:pPr>
            <w:r w:rsidRPr="00696FB5">
              <w:rPr>
                <w:rFonts w:ascii="ＭＳ ゴシック" w:eastAsia="ＭＳ ゴシック" w:hAnsi="ＭＳ ゴシック" w:hint="eastAsia"/>
                <w:b/>
                <w:color w:val="000000"/>
                <w:sz w:val="20"/>
              </w:rPr>
              <w:t>改訂内容</w:t>
            </w:r>
          </w:p>
        </w:tc>
        <w:tc>
          <w:tcPr>
            <w:tcW w:w="3764" w:type="dxa"/>
            <w:shd w:val="clear" w:color="auto" w:fill="auto"/>
          </w:tcPr>
          <w:p w14:paraId="2BA89816" w14:textId="77777777" w:rsidR="00797208" w:rsidRPr="00696FB5" w:rsidRDefault="00797208" w:rsidP="00797208">
            <w:pPr>
              <w:jc w:val="center"/>
              <w:rPr>
                <w:rFonts w:ascii="ＭＳ ゴシック" w:eastAsia="ＭＳ ゴシック" w:hAnsi="ＭＳ ゴシック"/>
                <w:b/>
                <w:color w:val="000000"/>
                <w:sz w:val="20"/>
              </w:rPr>
            </w:pPr>
            <w:r w:rsidRPr="00696FB5">
              <w:rPr>
                <w:rFonts w:ascii="ＭＳ ゴシック" w:eastAsia="ＭＳ ゴシック" w:hAnsi="ＭＳ ゴシック" w:hint="eastAsia"/>
                <w:b/>
                <w:color w:val="000000"/>
                <w:sz w:val="20"/>
              </w:rPr>
              <w:t>改訂理由</w:t>
            </w:r>
          </w:p>
        </w:tc>
      </w:tr>
      <w:tr w:rsidR="00C15727" w:rsidRPr="0063709E" w14:paraId="10D7A0D1" w14:textId="77777777" w:rsidTr="00C15727">
        <w:tc>
          <w:tcPr>
            <w:tcW w:w="571" w:type="dxa"/>
          </w:tcPr>
          <w:p w14:paraId="7C7BAD6B" w14:textId="77777777" w:rsidR="00797208" w:rsidRPr="0063709E" w:rsidRDefault="00797208" w:rsidP="00797208">
            <w:pPr>
              <w:spacing w:line="0" w:lineRule="atLeast"/>
              <w:rPr>
                <w:rFonts w:asciiTheme="minorEastAsia" w:eastAsiaTheme="minorEastAsia" w:hAnsiTheme="minorEastAsia"/>
                <w:color w:val="000000"/>
                <w:sz w:val="20"/>
              </w:rPr>
            </w:pPr>
          </w:p>
        </w:tc>
        <w:tc>
          <w:tcPr>
            <w:tcW w:w="9211" w:type="dxa"/>
            <w:shd w:val="clear" w:color="auto" w:fill="auto"/>
          </w:tcPr>
          <w:p w14:paraId="2FB8E66C" w14:textId="77777777" w:rsidR="00797208" w:rsidRPr="0063709E" w:rsidRDefault="0016131F" w:rsidP="00797208">
            <w:pPr>
              <w:spacing w:line="0" w:lineRule="atLeast"/>
              <w:ind w:leftChars="13" w:left="169" w:hangingChars="69" w:hanging="138"/>
              <w:contextualSpacing/>
              <w:rPr>
                <w:rFonts w:asciiTheme="minorEastAsia" w:eastAsiaTheme="minorEastAsia" w:hAnsiTheme="minorEastAsia"/>
                <w:color w:val="000000"/>
                <w:sz w:val="20"/>
              </w:rPr>
            </w:pPr>
            <w:r w:rsidRPr="0016131F">
              <w:rPr>
                <w:rFonts w:eastAsia="ＭＳ 明朝" w:hAnsi="ＭＳ Ｐゴシック" w:hint="eastAsia"/>
                <w:color w:val="000000"/>
                <w:sz w:val="20"/>
              </w:rPr>
              <w:t>東京大学医学部・特定臨床研究倫理委員会（以下倫理委員会と称する）で審査を行う</w:t>
            </w:r>
            <w:r w:rsidRPr="0016131F">
              <w:rPr>
                <w:rFonts w:eastAsia="ＭＳ 明朝" w:hAnsi="ＭＳ Ｐゴシック" w:hint="eastAsia"/>
                <w:color w:val="000000"/>
                <w:sz w:val="20"/>
                <w:u w:val="single"/>
              </w:rPr>
              <w:t>先進医療を含む</w:t>
            </w:r>
            <w:r w:rsidRPr="0016131F">
              <w:rPr>
                <w:rFonts w:eastAsia="ＭＳ 明朝" w:hAnsi="ＭＳ Ｐゴシック" w:hint="eastAsia"/>
                <w:color w:val="000000"/>
                <w:sz w:val="20"/>
              </w:rPr>
              <w:t>特定臨床研究（</w:t>
            </w:r>
            <w:r w:rsidRPr="0016131F">
              <w:rPr>
                <w:rFonts w:eastAsia="ＭＳ 明朝" w:hAnsi="ＭＳ Ｐゴシック" w:hint="eastAsia"/>
                <w:strike/>
                <w:color w:val="000000"/>
                <w:sz w:val="20"/>
              </w:rPr>
              <w:t>医師主導</w:t>
            </w:r>
            <w:r w:rsidRPr="0016131F">
              <w:rPr>
                <w:rFonts w:eastAsia="ＭＳ 明朝" w:hAnsi="ＭＳ Ｐゴシック" w:hint="eastAsia"/>
                <w:color w:val="000000"/>
                <w:sz w:val="20"/>
              </w:rPr>
              <w:t>治験を除く）を対象に、申請および実施の具体的手順を示したものである。</w:t>
            </w:r>
          </w:p>
        </w:tc>
        <w:tc>
          <w:tcPr>
            <w:tcW w:w="3764" w:type="dxa"/>
            <w:shd w:val="clear" w:color="auto" w:fill="auto"/>
          </w:tcPr>
          <w:p w14:paraId="636C7D25" w14:textId="77777777" w:rsidR="00797208" w:rsidRDefault="0016131F" w:rsidP="00797208">
            <w:pPr>
              <w:spacing w:line="0" w:lineRule="atLeast"/>
              <w:ind w:leftChars="14" w:left="174" w:hangingChars="70" w:hanging="140"/>
              <w:rPr>
                <w:rFonts w:asciiTheme="minorEastAsia" w:eastAsiaTheme="minorEastAsia" w:hAnsiTheme="minorEastAsia"/>
                <w:color w:val="000000"/>
                <w:sz w:val="20"/>
              </w:rPr>
            </w:pPr>
            <w:r>
              <w:rPr>
                <w:rFonts w:asciiTheme="minorEastAsia" w:eastAsiaTheme="minorEastAsia" w:hAnsiTheme="minorEastAsia" w:hint="eastAsia"/>
                <w:color w:val="000000"/>
                <w:sz w:val="20"/>
              </w:rPr>
              <w:t>先進医療を</w:t>
            </w:r>
            <w:r w:rsidR="006D7569">
              <w:rPr>
                <w:rFonts w:asciiTheme="minorEastAsia" w:eastAsiaTheme="minorEastAsia" w:hAnsiTheme="minorEastAsia" w:hint="eastAsia"/>
                <w:color w:val="000000"/>
                <w:sz w:val="20"/>
              </w:rPr>
              <w:t>明記</w:t>
            </w:r>
            <w:r>
              <w:rPr>
                <w:rFonts w:asciiTheme="minorEastAsia" w:eastAsiaTheme="minorEastAsia" w:hAnsiTheme="minorEastAsia" w:hint="eastAsia"/>
                <w:color w:val="000000"/>
                <w:sz w:val="20"/>
              </w:rPr>
              <w:t>するため。</w:t>
            </w:r>
          </w:p>
          <w:p w14:paraId="5409F252" w14:textId="77777777" w:rsidR="006D7569" w:rsidRDefault="006D7569" w:rsidP="00797208">
            <w:pPr>
              <w:spacing w:line="0" w:lineRule="atLeast"/>
              <w:ind w:leftChars="14" w:left="174" w:hangingChars="70" w:hanging="140"/>
              <w:rPr>
                <w:rFonts w:asciiTheme="minorEastAsia" w:eastAsiaTheme="minorEastAsia" w:hAnsiTheme="minorEastAsia"/>
                <w:color w:val="000000"/>
                <w:sz w:val="20"/>
              </w:rPr>
            </w:pPr>
          </w:p>
          <w:p w14:paraId="1CA213A0" w14:textId="77777777" w:rsidR="0016131F" w:rsidRPr="00071E3A" w:rsidRDefault="0016131F" w:rsidP="00797208">
            <w:pPr>
              <w:spacing w:line="0" w:lineRule="atLeast"/>
              <w:ind w:leftChars="14" w:left="174" w:hangingChars="70" w:hanging="140"/>
              <w:rPr>
                <w:rFonts w:asciiTheme="minorEastAsia" w:eastAsiaTheme="minorEastAsia" w:hAnsiTheme="minorEastAsia"/>
                <w:color w:val="000000"/>
                <w:sz w:val="20"/>
              </w:rPr>
            </w:pPr>
            <w:r>
              <w:rPr>
                <w:rFonts w:asciiTheme="minorEastAsia" w:eastAsiaTheme="minorEastAsia" w:hAnsiTheme="minorEastAsia" w:hint="eastAsia"/>
                <w:color w:val="000000"/>
                <w:sz w:val="20"/>
              </w:rPr>
              <w:t>記載を適切にするため。</w:t>
            </w:r>
          </w:p>
        </w:tc>
      </w:tr>
      <w:tr w:rsidR="00C15727" w:rsidRPr="0063709E" w14:paraId="25C7B793" w14:textId="77777777" w:rsidTr="00C15727">
        <w:tc>
          <w:tcPr>
            <w:tcW w:w="571" w:type="dxa"/>
          </w:tcPr>
          <w:p w14:paraId="3B41348A" w14:textId="77777777" w:rsidR="00797208" w:rsidRPr="0063709E" w:rsidRDefault="0016131F" w:rsidP="00797208">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１</w:t>
            </w:r>
          </w:p>
        </w:tc>
        <w:tc>
          <w:tcPr>
            <w:tcW w:w="9211" w:type="dxa"/>
            <w:shd w:val="clear" w:color="auto" w:fill="auto"/>
          </w:tcPr>
          <w:p w14:paraId="4F8957F7" w14:textId="77777777" w:rsidR="00797208" w:rsidRPr="00650FF0" w:rsidRDefault="0016131F" w:rsidP="00797208">
            <w:pPr>
              <w:spacing w:line="0" w:lineRule="atLeast"/>
              <w:ind w:leftChars="13" w:left="169" w:hangingChars="69" w:hanging="138"/>
              <w:contextualSpacing/>
              <w:rPr>
                <w:rFonts w:asciiTheme="minorEastAsia" w:eastAsiaTheme="minorEastAsia" w:hAnsiTheme="minorEastAsia"/>
                <w:color w:val="000000"/>
                <w:sz w:val="20"/>
              </w:rPr>
            </w:pPr>
            <w:r w:rsidRPr="0016131F">
              <w:rPr>
                <w:rFonts w:asciiTheme="minorEastAsia" w:eastAsiaTheme="minorEastAsia" w:hAnsiTheme="minorEastAsia" w:hint="eastAsia"/>
                <w:color w:val="000000"/>
                <w:sz w:val="20"/>
              </w:rPr>
              <w:t>東京大学医学部附属病院</w:t>
            </w:r>
            <w:r w:rsidRPr="0016131F">
              <w:rPr>
                <w:rFonts w:asciiTheme="minorEastAsia" w:eastAsiaTheme="minorEastAsia" w:hAnsiTheme="minorEastAsia" w:hint="eastAsia"/>
                <w:color w:val="000000"/>
                <w:sz w:val="20"/>
                <w:u w:val="single"/>
              </w:rPr>
              <w:t>において</w:t>
            </w:r>
            <w:r w:rsidRPr="0016131F">
              <w:rPr>
                <w:rFonts w:asciiTheme="minorEastAsia" w:eastAsiaTheme="minorEastAsia" w:hAnsiTheme="minorEastAsia" w:hint="eastAsia"/>
                <w:color w:val="000000"/>
                <w:sz w:val="20"/>
              </w:rPr>
              <w:t>実施される臨床研究は、</w:t>
            </w:r>
            <w:r w:rsidRPr="0016131F">
              <w:rPr>
                <w:rFonts w:asciiTheme="minorEastAsia" w:eastAsiaTheme="minorEastAsia" w:hAnsiTheme="minorEastAsia" w:hint="eastAsia"/>
                <w:color w:val="000000"/>
                <w:sz w:val="20"/>
                <w:u w:val="single"/>
              </w:rPr>
              <w:t>研究倫理審査申請システムにおいて</w:t>
            </w:r>
            <w:r w:rsidRPr="0016131F">
              <w:rPr>
                <w:rFonts w:asciiTheme="minorEastAsia" w:eastAsiaTheme="minorEastAsia" w:hAnsiTheme="minorEastAsia" w:hint="eastAsia"/>
                <w:color w:val="000000"/>
                <w:sz w:val="20"/>
              </w:rPr>
              <w:t>、侵襲および介入の有無を元に東京大学医学部・倫理委員会の各委員会のいずれで審査をするかが振り分けられる。</w:t>
            </w:r>
            <w:r w:rsidRPr="008E6EBF">
              <w:rPr>
                <w:rFonts w:asciiTheme="minorEastAsia" w:eastAsiaTheme="minorEastAsia" w:hAnsiTheme="minorEastAsia" w:hint="eastAsia"/>
                <w:color w:val="000000"/>
                <w:sz w:val="20"/>
                <w:u w:val="single"/>
              </w:rPr>
              <w:t>この</w:t>
            </w:r>
            <w:r w:rsidRPr="0016131F">
              <w:rPr>
                <w:rFonts w:asciiTheme="minorEastAsia" w:eastAsiaTheme="minorEastAsia" w:hAnsiTheme="minorEastAsia" w:hint="eastAsia"/>
                <w:color w:val="000000"/>
                <w:sz w:val="20"/>
                <w:u w:val="single"/>
              </w:rPr>
              <w:t>際、研究の内容に関する参考資料を、システム上で提出可能である。</w:t>
            </w:r>
          </w:p>
        </w:tc>
        <w:tc>
          <w:tcPr>
            <w:tcW w:w="3764" w:type="dxa"/>
            <w:shd w:val="clear" w:color="auto" w:fill="auto"/>
          </w:tcPr>
          <w:p w14:paraId="630083A8" w14:textId="41AD7218" w:rsidR="00797208" w:rsidRPr="001A19BA" w:rsidRDefault="0016131F" w:rsidP="000A141F">
            <w:pPr>
              <w:ind w:firstLineChars="100" w:firstLine="200"/>
              <w:rPr>
                <w:rFonts w:asciiTheme="minorEastAsia" w:eastAsiaTheme="minorEastAsia" w:hAnsiTheme="minorEastAsia" w:cs="Times"/>
                <w:sz w:val="20"/>
              </w:rPr>
            </w:pPr>
            <w:r>
              <w:rPr>
                <w:rFonts w:asciiTheme="minorEastAsia" w:eastAsiaTheme="minorEastAsia" w:hAnsiTheme="minorEastAsia" w:cs="Times" w:hint="eastAsia"/>
                <w:sz w:val="20"/>
              </w:rPr>
              <w:t>2016年</w:t>
            </w:r>
            <w:r w:rsidR="000A141F">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w:t>
            </w:r>
            <w:r w:rsidR="006D7569">
              <w:rPr>
                <w:rFonts w:asciiTheme="minorEastAsia" w:eastAsiaTheme="minorEastAsia" w:hAnsiTheme="minorEastAsia" w:cs="Times" w:hint="eastAsia"/>
                <w:sz w:val="20"/>
              </w:rPr>
              <w:t>について</w:t>
            </w:r>
            <w:r>
              <w:rPr>
                <w:rFonts w:asciiTheme="minorEastAsia" w:eastAsiaTheme="minorEastAsia" w:hAnsiTheme="minorEastAsia" w:cs="Times" w:hint="eastAsia"/>
                <w:sz w:val="20"/>
              </w:rPr>
              <w:t>記載するため。</w:t>
            </w:r>
          </w:p>
        </w:tc>
      </w:tr>
      <w:tr w:rsidR="00C15727" w:rsidRPr="0063709E" w14:paraId="3DB17A53" w14:textId="77777777" w:rsidTr="00C15727">
        <w:trPr>
          <w:trHeight w:val="2542"/>
        </w:trPr>
        <w:tc>
          <w:tcPr>
            <w:tcW w:w="571" w:type="dxa"/>
          </w:tcPr>
          <w:p w14:paraId="79DA3952" w14:textId="77777777" w:rsidR="0016131F" w:rsidRPr="0063709E" w:rsidRDefault="0016131F"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１</w:t>
            </w:r>
          </w:p>
        </w:tc>
        <w:tc>
          <w:tcPr>
            <w:tcW w:w="9211" w:type="dxa"/>
            <w:shd w:val="clear" w:color="auto" w:fill="auto"/>
          </w:tcPr>
          <w:p w14:paraId="43D60476" w14:textId="77777777" w:rsidR="0016131F" w:rsidRPr="004136CE" w:rsidRDefault="0016131F" w:rsidP="0016131F">
            <w:pPr>
              <w:spacing w:line="0" w:lineRule="atLeast"/>
              <w:ind w:leftChars="14" w:left="174" w:hangingChars="70" w:hanging="140"/>
              <w:rPr>
                <w:rFonts w:asciiTheme="minorEastAsia" w:eastAsiaTheme="minorEastAsia" w:hAnsiTheme="minorEastAsia" w:cs="Times"/>
                <w:color w:val="000000"/>
                <w:kern w:val="0"/>
                <w:sz w:val="20"/>
              </w:rPr>
            </w:pPr>
            <w:r w:rsidRPr="0016131F">
              <w:rPr>
                <w:rFonts w:asciiTheme="minorEastAsia" w:eastAsiaTheme="minorEastAsia" w:hAnsiTheme="minorEastAsia" w:cs="Times" w:hint="eastAsia"/>
                <w:color w:val="000000"/>
                <w:kern w:val="0"/>
                <w:sz w:val="20"/>
              </w:rPr>
              <w:t>侵襲性および介入性の有無の判断が難しい場合は、</w:t>
            </w:r>
            <w:r w:rsidRPr="0016131F">
              <w:rPr>
                <w:rFonts w:asciiTheme="minorEastAsia" w:eastAsiaTheme="minorEastAsia" w:hAnsiTheme="minorEastAsia" w:cs="Times" w:hint="eastAsia"/>
                <w:color w:val="000000"/>
                <w:kern w:val="0"/>
                <w:sz w:val="20"/>
                <w:u w:val="single"/>
              </w:rPr>
              <w:t>臨床研究支援センターにおいてガイダンスを行い、</w:t>
            </w:r>
            <w:r w:rsidRPr="0016131F">
              <w:rPr>
                <w:rFonts w:asciiTheme="minorEastAsia" w:eastAsiaTheme="minorEastAsia" w:hAnsiTheme="minorEastAsia" w:cs="Times" w:hint="eastAsia"/>
                <w:color w:val="000000"/>
                <w:kern w:val="0"/>
                <w:sz w:val="20"/>
              </w:rPr>
              <w:t>医学部</w:t>
            </w:r>
            <w:r w:rsidRPr="0016131F">
              <w:rPr>
                <w:rFonts w:asciiTheme="minorEastAsia" w:eastAsiaTheme="minorEastAsia" w:hAnsiTheme="minorEastAsia" w:cs="Times" w:hint="eastAsia"/>
                <w:color w:val="000000"/>
                <w:kern w:val="0"/>
                <w:sz w:val="20"/>
                <w:u w:val="single"/>
              </w:rPr>
              <w:t>研究</w:t>
            </w:r>
            <w:r w:rsidRPr="0016131F">
              <w:rPr>
                <w:rFonts w:asciiTheme="minorEastAsia" w:eastAsiaTheme="minorEastAsia" w:hAnsiTheme="minorEastAsia" w:cs="Times" w:hint="eastAsia"/>
                <w:color w:val="000000"/>
                <w:kern w:val="0"/>
                <w:sz w:val="20"/>
              </w:rPr>
              <w:t>倫理支援室と臨床研究支援センターで相談し</w:t>
            </w:r>
            <w:r w:rsidRPr="0016131F">
              <w:rPr>
                <w:rFonts w:asciiTheme="minorEastAsia" w:eastAsiaTheme="minorEastAsia" w:hAnsiTheme="minorEastAsia" w:cs="Times" w:hint="eastAsia"/>
                <w:strike/>
                <w:color w:val="000000"/>
                <w:kern w:val="0"/>
                <w:sz w:val="20"/>
              </w:rPr>
              <w:t>、</w:t>
            </w:r>
            <w:r w:rsidRPr="0016131F">
              <w:rPr>
                <w:rFonts w:asciiTheme="minorEastAsia" w:eastAsiaTheme="minorEastAsia" w:hAnsiTheme="minorEastAsia" w:cs="Times" w:hint="eastAsia"/>
                <w:color w:val="000000"/>
                <w:kern w:val="0"/>
                <w:sz w:val="20"/>
                <w:u w:val="single"/>
              </w:rPr>
              <w:t>決定するが、それでも困難な場合は特定臨床研究として扱う。</w:t>
            </w:r>
            <w:r w:rsidRPr="0016131F">
              <w:rPr>
                <w:rFonts w:asciiTheme="minorEastAsia" w:eastAsiaTheme="minorEastAsia" w:hAnsiTheme="minorEastAsia" w:cs="Times" w:hint="eastAsia"/>
                <w:color w:val="000000"/>
                <w:kern w:val="0"/>
                <w:sz w:val="20"/>
              </w:rPr>
              <w:t>必要に応じて振り分け委員会で討議する</w:t>
            </w:r>
            <w:r w:rsidRPr="0016131F">
              <w:rPr>
                <w:rFonts w:asciiTheme="minorEastAsia" w:eastAsiaTheme="minorEastAsia" w:hAnsiTheme="minorEastAsia" w:cs="Times" w:hint="eastAsia"/>
                <w:color w:val="000000"/>
                <w:kern w:val="0"/>
                <w:sz w:val="20"/>
                <w:u w:val="single"/>
              </w:rPr>
              <w:t>事がある。</w:t>
            </w:r>
            <w:r w:rsidRPr="0016131F">
              <w:rPr>
                <w:rFonts w:asciiTheme="minorEastAsia" w:eastAsiaTheme="minorEastAsia" w:hAnsiTheme="minorEastAsia" w:cs="Times" w:hint="eastAsia"/>
                <w:color w:val="000000"/>
                <w:kern w:val="0"/>
                <w:sz w:val="20"/>
              </w:rPr>
              <w:t>侵襲・介入を伴う特定臨床研究は特定臨床研究倫理委員会で、その他の臨床研究は、疫学・観察</w:t>
            </w:r>
            <w:r w:rsidRPr="0016131F">
              <w:rPr>
                <w:rFonts w:asciiTheme="minorEastAsia" w:eastAsiaTheme="minorEastAsia" w:hAnsiTheme="minorEastAsia" w:cs="Times" w:hint="eastAsia"/>
                <w:color w:val="000000"/>
                <w:kern w:val="0"/>
                <w:sz w:val="20"/>
                <w:u w:val="single"/>
              </w:rPr>
              <w:t>等</w:t>
            </w:r>
            <w:r w:rsidRPr="0016131F">
              <w:rPr>
                <w:rFonts w:asciiTheme="minorEastAsia" w:eastAsiaTheme="minorEastAsia" w:hAnsiTheme="minorEastAsia" w:cs="Times" w:hint="eastAsia"/>
                <w:color w:val="000000"/>
                <w:kern w:val="0"/>
                <w:sz w:val="20"/>
              </w:rPr>
              <w:t>研究</w:t>
            </w:r>
            <w:r w:rsidRPr="0016131F">
              <w:rPr>
                <w:rFonts w:asciiTheme="minorEastAsia" w:eastAsiaTheme="minorEastAsia" w:hAnsiTheme="minorEastAsia" w:cs="Times" w:hint="eastAsia"/>
                <w:strike/>
                <w:color w:val="000000"/>
                <w:kern w:val="0"/>
                <w:sz w:val="20"/>
              </w:rPr>
              <w:t>等</w:t>
            </w:r>
            <w:r w:rsidRPr="0016131F">
              <w:rPr>
                <w:rFonts w:asciiTheme="minorEastAsia" w:eastAsiaTheme="minorEastAsia" w:hAnsiTheme="minorEastAsia" w:cs="Times" w:hint="eastAsia"/>
                <w:color w:val="000000"/>
                <w:kern w:val="0"/>
                <w:sz w:val="20"/>
              </w:rPr>
              <w:t>倫理委員会で審査される</w:t>
            </w:r>
            <w:r>
              <w:rPr>
                <w:rFonts w:asciiTheme="minorEastAsia" w:eastAsiaTheme="minorEastAsia" w:hAnsiTheme="minorEastAsia" w:cs="Times" w:hint="eastAsia"/>
                <w:color w:val="000000"/>
                <w:kern w:val="0"/>
                <w:sz w:val="20"/>
              </w:rPr>
              <w:t>。</w:t>
            </w:r>
          </w:p>
        </w:tc>
        <w:tc>
          <w:tcPr>
            <w:tcW w:w="3764" w:type="dxa"/>
            <w:shd w:val="clear" w:color="auto" w:fill="auto"/>
          </w:tcPr>
          <w:p w14:paraId="0475FE82" w14:textId="0EDB9A8E" w:rsidR="0016131F" w:rsidRPr="000B28DB" w:rsidRDefault="006D7569" w:rsidP="000A141F">
            <w:pPr>
              <w:spacing w:line="0" w:lineRule="atLeast"/>
              <w:ind w:leftChars="14" w:left="174" w:hangingChars="70" w:hanging="140"/>
              <w:rPr>
                <w:rFonts w:asciiTheme="minorEastAsia" w:eastAsiaTheme="minorEastAsia" w:hAnsiTheme="minorEastAsia" w:cs="Times"/>
                <w:color w:val="000000"/>
                <w:kern w:val="0"/>
                <w:sz w:val="20"/>
              </w:rPr>
            </w:pPr>
            <w:r>
              <w:rPr>
                <w:rFonts w:asciiTheme="minorEastAsia" w:eastAsiaTheme="minorEastAsia" w:hAnsiTheme="minorEastAsia" w:cs="Times" w:hint="eastAsia"/>
                <w:sz w:val="20"/>
              </w:rPr>
              <w:t>2016年</w:t>
            </w:r>
            <w:r w:rsidR="000A141F">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5819F567" w14:textId="77777777" w:rsidTr="00C15727">
        <w:trPr>
          <w:trHeight w:val="2542"/>
        </w:trPr>
        <w:tc>
          <w:tcPr>
            <w:tcW w:w="571" w:type="dxa"/>
          </w:tcPr>
          <w:p w14:paraId="5CAE855D" w14:textId="77777777" w:rsidR="0016131F" w:rsidRDefault="0016131F"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2</w:t>
            </w:r>
          </w:p>
        </w:tc>
        <w:tc>
          <w:tcPr>
            <w:tcW w:w="9211" w:type="dxa"/>
            <w:shd w:val="clear" w:color="auto" w:fill="auto"/>
          </w:tcPr>
          <w:p w14:paraId="2E3F1801" w14:textId="77777777" w:rsidR="0016131F" w:rsidRPr="0016131F" w:rsidRDefault="0016131F" w:rsidP="0016131F">
            <w:pPr>
              <w:spacing w:line="0" w:lineRule="atLeast"/>
              <w:ind w:leftChars="14" w:left="174" w:hangingChars="70" w:hanging="140"/>
              <w:rPr>
                <w:rFonts w:asciiTheme="minorEastAsia" w:eastAsiaTheme="minorEastAsia" w:hAnsiTheme="minorEastAsia" w:cs="Times"/>
                <w:color w:val="000000"/>
                <w:kern w:val="0"/>
                <w:sz w:val="20"/>
                <w:u w:val="single"/>
              </w:rPr>
            </w:pPr>
            <w:r w:rsidRPr="0016131F">
              <w:rPr>
                <w:rFonts w:asciiTheme="minorEastAsia" w:eastAsiaTheme="minorEastAsia" w:hAnsiTheme="minorEastAsia" w:cs="Times" w:hint="eastAsia"/>
                <w:color w:val="000000"/>
                <w:kern w:val="0"/>
                <w:sz w:val="20"/>
              </w:rPr>
              <w:t xml:space="preserve">　　</w:t>
            </w:r>
            <w:r w:rsidRPr="0016131F">
              <w:rPr>
                <w:rFonts w:asciiTheme="minorEastAsia" w:eastAsiaTheme="minorEastAsia" w:hAnsiTheme="minorEastAsia" w:cs="Times" w:hint="eastAsia"/>
                <w:color w:val="000000"/>
                <w:kern w:val="0"/>
                <w:sz w:val="20"/>
                <w:u w:val="single"/>
              </w:rPr>
              <w:t>先進医療を除く、治験以外の特定臨床研究は倫理委員会で承認を得た後に、試験開始となる。</w:t>
            </w:r>
          </w:p>
          <w:p w14:paraId="4588A253" w14:textId="77777777" w:rsidR="0016131F" w:rsidRPr="0016131F" w:rsidRDefault="0016131F" w:rsidP="0016131F">
            <w:pPr>
              <w:spacing w:line="0" w:lineRule="atLeast"/>
              <w:ind w:leftChars="14" w:left="174" w:hangingChars="70" w:hanging="140"/>
              <w:rPr>
                <w:rFonts w:asciiTheme="minorEastAsia" w:eastAsiaTheme="minorEastAsia" w:hAnsiTheme="minorEastAsia" w:cs="Times"/>
                <w:color w:val="000000"/>
                <w:kern w:val="0"/>
                <w:sz w:val="20"/>
                <w:u w:val="single"/>
              </w:rPr>
            </w:pPr>
          </w:p>
          <w:p w14:paraId="25C81A54" w14:textId="77777777" w:rsidR="0016131F" w:rsidRPr="0016131F" w:rsidRDefault="0016131F" w:rsidP="0016131F">
            <w:pPr>
              <w:spacing w:line="0" w:lineRule="atLeast"/>
              <w:ind w:leftChars="14" w:left="174" w:hangingChars="70" w:hanging="140"/>
              <w:rPr>
                <w:rFonts w:asciiTheme="minorEastAsia" w:eastAsiaTheme="minorEastAsia" w:hAnsiTheme="minorEastAsia" w:cs="Times"/>
                <w:color w:val="000000"/>
                <w:kern w:val="0"/>
                <w:sz w:val="20"/>
                <w:u w:val="single"/>
              </w:rPr>
            </w:pPr>
            <w:r w:rsidRPr="0016131F">
              <w:rPr>
                <w:rFonts w:asciiTheme="minorEastAsia" w:eastAsiaTheme="minorEastAsia" w:hAnsiTheme="minorEastAsia" w:cs="Times" w:hint="eastAsia"/>
                <w:color w:val="000000"/>
                <w:kern w:val="0"/>
                <w:sz w:val="20"/>
                <w:u w:val="single"/>
              </w:rPr>
              <w:t>本院主導の先進医療</w:t>
            </w:r>
          </w:p>
          <w:p w14:paraId="08A6C9A2" w14:textId="77777777" w:rsidR="00243D84" w:rsidRPr="00243D84" w:rsidRDefault="0016131F" w:rsidP="00243D84">
            <w:pPr>
              <w:spacing w:line="0" w:lineRule="atLeast"/>
              <w:ind w:leftChars="14" w:left="174" w:hangingChars="70" w:hanging="140"/>
              <w:rPr>
                <w:rFonts w:asciiTheme="minorEastAsia" w:eastAsiaTheme="minorEastAsia" w:hAnsiTheme="minorEastAsia" w:cs="Times"/>
                <w:color w:val="000000"/>
                <w:kern w:val="0"/>
                <w:sz w:val="20"/>
                <w:u w:val="single"/>
              </w:rPr>
            </w:pPr>
            <w:r w:rsidRPr="0016131F">
              <w:rPr>
                <w:rFonts w:asciiTheme="minorEastAsia" w:eastAsiaTheme="minorEastAsia" w:hAnsiTheme="minorEastAsia" w:cs="Times" w:hint="eastAsia"/>
                <w:color w:val="000000"/>
                <w:kern w:val="0"/>
                <w:sz w:val="20"/>
                <w:u w:val="single"/>
              </w:rPr>
              <w:t>本院主導の先進医療場合は、倫理委員会承認後に先進医療・患者申出療養委員会の承認を得て、医事課を通じて、厚生労働省に申請し、承認を得ないとならない。その際に厚生労働省より指示された内容に対応し、厚生労働省の承認後に、変更した内容を倫理委員会に変更申請し承認を得ないと実施できない。</w:t>
            </w:r>
          </w:p>
        </w:tc>
        <w:tc>
          <w:tcPr>
            <w:tcW w:w="3764" w:type="dxa"/>
            <w:shd w:val="clear" w:color="auto" w:fill="auto"/>
          </w:tcPr>
          <w:p w14:paraId="0191F969" w14:textId="77777777" w:rsidR="0016131F" w:rsidRDefault="0016131F"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先進医療を</w:t>
            </w:r>
            <w:r w:rsidR="006D7569">
              <w:rPr>
                <w:rFonts w:asciiTheme="minorEastAsia" w:eastAsiaTheme="minorEastAsia" w:hAnsiTheme="minorEastAsia" w:cs="Times" w:hint="eastAsia"/>
                <w:sz w:val="20"/>
              </w:rPr>
              <w:t>明記</w:t>
            </w:r>
            <w:r>
              <w:rPr>
                <w:rFonts w:asciiTheme="minorEastAsia" w:eastAsiaTheme="minorEastAsia" w:hAnsiTheme="minorEastAsia" w:cs="Times" w:hint="eastAsia"/>
                <w:sz w:val="20"/>
              </w:rPr>
              <w:t>するため。</w:t>
            </w:r>
          </w:p>
        </w:tc>
      </w:tr>
      <w:tr w:rsidR="00C15727" w:rsidRPr="0063709E" w14:paraId="1193BA99" w14:textId="77777777" w:rsidTr="00C15727">
        <w:trPr>
          <w:trHeight w:val="2542"/>
        </w:trPr>
        <w:tc>
          <w:tcPr>
            <w:tcW w:w="571" w:type="dxa"/>
          </w:tcPr>
          <w:p w14:paraId="76E85C76" w14:textId="77777777" w:rsidR="0016131F" w:rsidRDefault="00243D84"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2</w:t>
            </w:r>
          </w:p>
          <w:p w14:paraId="4B3023B0" w14:textId="77777777" w:rsidR="00243D84" w:rsidRDefault="00243D84" w:rsidP="0016131F">
            <w:pPr>
              <w:spacing w:line="0" w:lineRule="atLeast"/>
              <w:rPr>
                <w:rFonts w:asciiTheme="minorEastAsia" w:eastAsiaTheme="minorEastAsia" w:hAnsiTheme="minorEastAsia"/>
                <w:color w:val="000000"/>
                <w:sz w:val="20"/>
              </w:rPr>
            </w:pPr>
          </w:p>
        </w:tc>
        <w:tc>
          <w:tcPr>
            <w:tcW w:w="9211" w:type="dxa"/>
            <w:shd w:val="clear" w:color="auto" w:fill="auto"/>
          </w:tcPr>
          <w:p w14:paraId="10D5E47E" w14:textId="77777777" w:rsidR="00243D84" w:rsidRPr="00243D84" w:rsidRDefault="00243D84" w:rsidP="00243D84">
            <w:pPr>
              <w:ind w:right="-14" w:firstLineChars="17" w:firstLine="34"/>
              <w:rPr>
                <w:rFonts w:eastAsia="ＭＳ 明朝"/>
                <w:sz w:val="20"/>
              </w:rPr>
            </w:pPr>
            <w:r w:rsidRPr="00243D84">
              <w:rPr>
                <w:rFonts w:eastAsia="ＭＳ 明朝"/>
                <w:sz w:val="20"/>
              </w:rPr>
              <w:t>3.コンサルテーション資料作成・提出</w:t>
            </w:r>
          </w:p>
          <w:p w14:paraId="78AB692C" w14:textId="77777777" w:rsidR="00243D84" w:rsidRPr="00243D84" w:rsidRDefault="00243D84" w:rsidP="00243D84">
            <w:pPr>
              <w:ind w:right="-14" w:firstLineChars="17" w:firstLine="34"/>
              <w:rPr>
                <w:rFonts w:eastAsia="ＭＳ 明朝"/>
                <w:sz w:val="20"/>
              </w:rPr>
            </w:pPr>
            <w:r w:rsidRPr="00243D84">
              <w:rPr>
                <w:rFonts w:eastAsia="ＭＳ 明朝" w:hint="eastAsia"/>
                <w:strike/>
                <w:sz w:val="20"/>
              </w:rPr>
              <w:t>特定臨床研究申請書（様式特定臨床研究書式第</w:t>
            </w:r>
            <w:r w:rsidRPr="00243D84">
              <w:rPr>
                <w:rFonts w:eastAsia="ＭＳ 明朝"/>
                <w:strike/>
                <w:sz w:val="20"/>
              </w:rPr>
              <w:t>2-1、-2、-3、または-4号）</w:t>
            </w:r>
            <w:r w:rsidRPr="000E4265">
              <w:rPr>
                <w:rFonts w:eastAsia="ＭＳ 明朝"/>
                <w:sz w:val="20"/>
                <w:u w:val="single"/>
              </w:rPr>
              <w:t>研究倫理審査申請システム</w:t>
            </w:r>
            <w:r w:rsidRPr="000E4265">
              <w:rPr>
                <w:rFonts w:eastAsia="ＭＳ 明朝"/>
                <w:strike/>
                <w:sz w:val="20"/>
              </w:rPr>
              <w:t>の</w:t>
            </w:r>
            <w:r w:rsidRPr="000E4265">
              <w:rPr>
                <w:rFonts w:eastAsia="ＭＳ 明朝"/>
                <w:sz w:val="20"/>
                <w:u w:val="single"/>
              </w:rPr>
              <w:t>で作成した</w:t>
            </w:r>
            <w:r w:rsidRPr="00243D84">
              <w:rPr>
                <w:rFonts w:eastAsia="ＭＳ 明朝"/>
                <w:sz w:val="20"/>
              </w:rPr>
              <w:t>特定臨床研究</w:t>
            </w:r>
            <w:r w:rsidRPr="000E4265">
              <w:rPr>
                <w:rFonts w:eastAsia="ＭＳ 明朝"/>
                <w:sz w:val="20"/>
                <w:u w:val="single"/>
              </w:rPr>
              <w:t>書式の</w:t>
            </w:r>
            <w:r w:rsidRPr="00243D84">
              <w:rPr>
                <w:rFonts w:eastAsia="ＭＳ 明朝"/>
                <w:sz w:val="20"/>
              </w:rPr>
              <w:t>申請書</w:t>
            </w:r>
            <w:r w:rsidRPr="000E4265">
              <w:rPr>
                <w:rFonts w:eastAsia="ＭＳ 明朝"/>
                <w:sz w:val="20"/>
                <w:u w:val="single"/>
              </w:rPr>
              <w:t>（画面作成）</w:t>
            </w:r>
            <w:r w:rsidRPr="00243D84">
              <w:rPr>
                <w:rFonts w:eastAsia="ＭＳ 明朝"/>
                <w:sz w:val="20"/>
              </w:rPr>
              <w:t>（案）、特定臨床研</w:t>
            </w:r>
          </w:p>
          <w:p w14:paraId="62EEAE0D" w14:textId="77777777" w:rsidR="0016131F" w:rsidRDefault="00243D84" w:rsidP="00243D84">
            <w:pPr>
              <w:ind w:right="-14" w:firstLine="176"/>
              <w:rPr>
                <w:rFonts w:eastAsia="ＭＳ 明朝"/>
                <w:sz w:val="20"/>
              </w:rPr>
            </w:pPr>
            <w:r w:rsidRPr="00243D84">
              <w:rPr>
                <w:rFonts w:eastAsia="ＭＳ 明朝" w:hint="eastAsia"/>
                <w:sz w:val="20"/>
              </w:rPr>
              <w:t xml:space="preserve">　　　</w:t>
            </w:r>
            <w:r w:rsidRPr="00243D84">
              <w:rPr>
                <w:rFonts w:eastAsia="ＭＳ 明朝"/>
                <w:sz w:val="20"/>
              </w:rPr>
              <w:t xml:space="preserve">   究実施計画書（案）、説明文書・同意文書（案</w:t>
            </w:r>
            <w:r>
              <w:rPr>
                <w:rFonts w:eastAsia="ＭＳ 明朝" w:hint="eastAsia"/>
                <w:sz w:val="20"/>
              </w:rPr>
              <w:t>）</w:t>
            </w:r>
          </w:p>
          <w:p w14:paraId="7998064E" w14:textId="77777777" w:rsidR="006D7569" w:rsidRDefault="006D7569" w:rsidP="00243D84">
            <w:pPr>
              <w:ind w:right="-14" w:firstLine="176"/>
              <w:rPr>
                <w:rFonts w:eastAsia="ＭＳ 明朝"/>
                <w:sz w:val="20"/>
              </w:rPr>
            </w:pPr>
          </w:p>
          <w:p w14:paraId="5836D984" w14:textId="77777777" w:rsidR="006D7569" w:rsidRDefault="006D7569" w:rsidP="006D7569">
            <w:pPr>
              <w:ind w:right="-14"/>
              <w:rPr>
                <w:rFonts w:eastAsia="ＭＳ 明朝"/>
                <w:sz w:val="20"/>
              </w:rPr>
            </w:pPr>
          </w:p>
          <w:p w14:paraId="4B438E78" w14:textId="77777777" w:rsidR="006D7569" w:rsidRPr="00243D84" w:rsidRDefault="006D7569" w:rsidP="006D7569">
            <w:pPr>
              <w:ind w:right="-14" w:firstLineChars="17" w:firstLine="34"/>
              <w:rPr>
                <w:rFonts w:eastAsia="ＭＳ 明朝"/>
                <w:sz w:val="20"/>
              </w:rPr>
            </w:pPr>
            <w:r w:rsidRPr="00243D84">
              <w:rPr>
                <w:rFonts w:eastAsia="ＭＳ 明朝"/>
                <w:sz w:val="20"/>
              </w:rPr>
              <w:t xml:space="preserve">5. </w:t>
            </w:r>
            <w:r w:rsidRPr="00243D84">
              <w:rPr>
                <w:rFonts w:eastAsia="ＭＳ 明朝"/>
                <w:sz w:val="20"/>
                <w:u w:val="single"/>
              </w:rPr>
              <w:t>研究倫理審査申請システム上で書類の再提出、</w:t>
            </w:r>
            <w:r w:rsidRPr="00243D84">
              <w:rPr>
                <w:rFonts w:eastAsia="ＭＳ 明朝"/>
                <w:sz w:val="20"/>
              </w:rPr>
              <w:t>コンサルテーション部門による内容の最終確認、および整理番号の発行後、倫理委員会申請書類を</w:t>
            </w:r>
            <w:r w:rsidRPr="00243D84">
              <w:rPr>
                <w:rFonts w:eastAsia="ＭＳ 明朝"/>
                <w:sz w:val="20"/>
                <w:u w:val="single"/>
              </w:rPr>
              <w:t>再度研究倫理審査申請システム上で再提出</w:t>
            </w:r>
            <w:r w:rsidRPr="00243D84">
              <w:rPr>
                <w:rFonts w:eastAsia="ＭＳ 明朝"/>
                <w:strike/>
                <w:sz w:val="20"/>
              </w:rPr>
              <w:t>事務局部門に提出</w:t>
            </w:r>
            <w:r w:rsidRPr="00243D84">
              <w:rPr>
                <w:rFonts w:eastAsia="ＭＳ 明朝"/>
                <w:sz w:val="20"/>
              </w:rPr>
              <w:t>：締め切りは倫理委員会の</w:t>
            </w:r>
            <w:r w:rsidRPr="00243D84">
              <w:rPr>
                <w:rFonts w:eastAsia="ＭＳ 明朝"/>
                <w:strike/>
                <w:sz w:val="20"/>
              </w:rPr>
              <w:t>2</w:t>
            </w:r>
            <w:r w:rsidRPr="00243D84">
              <w:rPr>
                <w:rFonts w:eastAsia="ＭＳ 明朝"/>
                <w:sz w:val="20"/>
              </w:rPr>
              <w:t>3週間前の木曜日午後5時15分まで（時間厳守）</w:t>
            </w:r>
          </w:p>
          <w:p w14:paraId="79BD728C" w14:textId="77777777" w:rsidR="006D7569" w:rsidRDefault="006D7569" w:rsidP="006D7569">
            <w:pPr>
              <w:ind w:right="-14"/>
              <w:rPr>
                <w:rFonts w:eastAsia="ＭＳ 明朝"/>
                <w:sz w:val="20"/>
              </w:rPr>
            </w:pPr>
            <w:r w:rsidRPr="00243D84">
              <w:rPr>
                <w:rFonts w:eastAsia="ＭＳ 明朝"/>
                <w:sz w:val="20"/>
              </w:rPr>
              <w:tab/>
            </w:r>
            <w:r w:rsidRPr="00243D84">
              <w:rPr>
                <w:rFonts w:eastAsia="ＭＳ 明朝"/>
                <w:sz w:val="20"/>
              </w:rPr>
              <w:tab/>
            </w:r>
            <w:r w:rsidRPr="00243D84">
              <w:rPr>
                <w:rFonts w:eastAsia="ＭＳ 明朝"/>
                <w:sz w:val="20"/>
              </w:rPr>
              <w:tab/>
              <w:t>↓　約</w:t>
            </w:r>
            <w:r w:rsidRPr="00243D84">
              <w:rPr>
                <w:rFonts w:eastAsia="ＭＳ 明朝"/>
                <w:strike/>
                <w:sz w:val="20"/>
              </w:rPr>
              <w:t>20</w:t>
            </w:r>
            <w:r w:rsidRPr="00243D84">
              <w:rPr>
                <w:rFonts w:eastAsia="ＭＳ 明朝"/>
                <w:sz w:val="20"/>
              </w:rPr>
              <w:t>7日</w:t>
            </w:r>
          </w:p>
          <w:p w14:paraId="73E066B5" w14:textId="77777777" w:rsidR="006D7569" w:rsidRDefault="006D7569" w:rsidP="006D7569">
            <w:pPr>
              <w:ind w:right="-14"/>
              <w:rPr>
                <w:rFonts w:eastAsia="ＭＳ 明朝"/>
                <w:sz w:val="20"/>
              </w:rPr>
            </w:pPr>
          </w:p>
          <w:p w14:paraId="02D125B8" w14:textId="77777777" w:rsidR="006D7569" w:rsidRPr="00243D84" w:rsidRDefault="006D7569" w:rsidP="006D7569">
            <w:pPr>
              <w:ind w:right="-14" w:firstLineChars="17" w:firstLine="34"/>
              <w:rPr>
                <w:rFonts w:eastAsia="ＭＳ 明朝"/>
                <w:sz w:val="20"/>
                <w:u w:val="single"/>
              </w:rPr>
            </w:pPr>
            <w:r w:rsidRPr="00243D84">
              <w:rPr>
                <w:rFonts w:eastAsia="ＭＳ 明朝"/>
                <w:sz w:val="20"/>
              </w:rPr>
              <w:t>6.</w:t>
            </w:r>
            <w:r w:rsidRPr="00243D84">
              <w:rPr>
                <w:rFonts w:eastAsia="ＭＳ 明朝"/>
                <w:strike/>
                <w:sz w:val="20"/>
              </w:rPr>
              <w:t>倫理委員会委員による事前書類審査の指摘事項の申請者への連絡</w:t>
            </w:r>
            <w:r w:rsidRPr="00243D84">
              <w:rPr>
                <w:rFonts w:eastAsia="ＭＳ 明朝"/>
                <w:sz w:val="20"/>
                <w:u w:val="single"/>
              </w:rPr>
              <w:t>臨床研究支援センター事務局部門にて各種書類の整合性等のチェックを実施、コンサルテーション</w:t>
            </w:r>
          </w:p>
          <w:p w14:paraId="2CA0AFFA" w14:textId="77777777" w:rsidR="006D7569" w:rsidRPr="00243D84" w:rsidRDefault="006D7569" w:rsidP="006D7569">
            <w:pPr>
              <w:ind w:right="-14" w:firstLineChars="17" w:firstLine="34"/>
              <w:rPr>
                <w:rFonts w:eastAsia="ＭＳ 明朝"/>
                <w:strike/>
                <w:sz w:val="20"/>
              </w:rPr>
            </w:pPr>
            <w:r w:rsidRPr="00243D84">
              <w:rPr>
                <w:rFonts w:eastAsia="ＭＳ 明朝" w:hint="eastAsia"/>
                <w:sz w:val="20"/>
                <w:u w:val="single"/>
              </w:rPr>
              <w:t xml:space="preserve">　部門による内容の最終確認</w:t>
            </w:r>
            <w:r w:rsidRPr="00243D84">
              <w:rPr>
                <w:rFonts w:eastAsia="ＭＳ 明朝" w:hint="eastAsia"/>
                <w:sz w:val="20"/>
              </w:rPr>
              <w:t>：</w:t>
            </w:r>
            <w:r w:rsidRPr="00243D84">
              <w:rPr>
                <w:rFonts w:eastAsia="ＭＳ 明朝" w:hint="eastAsia"/>
                <w:strike/>
                <w:sz w:val="20"/>
              </w:rPr>
              <w:t>倫理委員会の</w:t>
            </w:r>
            <w:r w:rsidRPr="00243D84">
              <w:rPr>
                <w:rFonts w:eastAsia="ＭＳ 明朝"/>
                <w:strike/>
                <w:sz w:val="20"/>
              </w:rPr>
              <w:t>1～2日前</w:t>
            </w:r>
          </w:p>
          <w:p w14:paraId="2B8BE324" w14:textId="77777777" w:rsidR="006D7569" w:rsidRDefault="006D7569" w:rsidP="006D7569">
            <w:pPr>
              <w:ind w:right="-14"/>
              <w:rPr>
                <w:rFonts w:eastAsia="ＭＳ 明朝"/>
                <w:strike/>
                <w:sz w:val="20"/>
              </w:rPr>
            </w:pPr>
            <w:r w:rsidRPr="00243D84">
              <w:rPr>
                <w:rFonts w:eastAsia="ＭＳ 明朝"/>
                <w:sz w:val="20"/>
              </w:rPr>
              <w:tab/>
            </w:r>
            <w:r w:rsidRPr="00243D84">
              <w:rPr>
                <w:rFonts w:eastAsia="ＭＳ 明朝"/>
                <w:sz w:val="20"/>
              </w:rPr>
              <w:tab/>
            </w:r>
            <w:r w:rsidRPr="00243D84">
              <w:rPr>
                <w:rFonts w:eastAsia="ＭＳ 明朝"/>
                <w:sz w:val="20"/>
              </w:rPr>
              <w:tab/>
              <w:t xml:space="preserve">↓　</w:t>
            </w:r>
            <w:r w:rsidRPr="00243D84">
              <w:rPr>
                <w:rFonts w:eastAsia="ＭＳ 明朝"/>
                <w:strike/>
                <w:sz w:val="20"/>
              </w:rPr>
              <w:t>1～2日</w:t>
            </w:r>
          </w:p>
          <w:p w14:paraId="309593FA" w14:textId="77777777" w:rsidR="006D7569" w:rsidRDefault="006D7569" w:rsidP="006D7569">
            <w:pPr>
              <w:ind w:right="-14"/>
              <w:rPr>
                <w:rFonts w:eastAsia="ＭＳ 明朝"/>
                <w:strike/>
                <w:sz w:val="20"/>
              </w:rPr>
            </w:pPr>
          </w:p>
          <w:p w14:paraId="755AA4A0" w14:textId="77777777" w:rsidR="006D7569" w:rsidRPr="00243D84" w:rsidRDefault="006D7569" w:rsidP="006D7569">
            <w:pPr>
              <w:ind w:right="-14" w:firstLineChars="17" w:firstLine="34"/>
              <w:rPr>
                <w:rFonts w:eastAsia="ＭＳ 明朝"/>
                <w:sz w:val="20"/>
                <w:u w:val="single"/>
              </w:rPr>
            </w:pPr>
            <w:r w:rsidRPr="00243D84">
              <w:rPr>
                <w:rFonts w:eastAsia="ＭＳ 明朝"/>
                <w:sz w:val="20"/>
              </w:rPr>
              <w:t>7.</w:t>
            </w:r>
            <w:r w:rsidRPr="00243D84">
              <w:rPr>
                <w:rFonts w:eastAsia="ＭＳ 明朝"/>
                <w:strike/>
                <w:sz w:val="20"/>
              </w:rPr>
              <w:t>倫理委員会指示事項への回答</w:t>
            </w:r>
            <w:r w:rsidRPr="00243D84">
              <w:rPr>
                <w:rFonts w:eastAsia="ＭＳ 明朝"/>
                <w:sz w:val="20"/>
                <w:u w:val="single"/>
              </w:rPr>
              <w:t>臨床研究支援センター事務局部門の確認終了後、コンサルテーション終了、特定臨床研究倫理委員</w:t>
            </w:r>
          </w:p>
          <w:p w14:paraId="316A80EB" w14:textId="77777777" w:rsidR="006D7569" w:rsidRPr="00243D84" w:rsidRDefault="006D7569" w:rsidP="006D7569">
            <w:pPr>
              <w:ind w:right="-14" w:firstLineChars="17" w:firstLine="34"/>
              <w:rPr>
                <w:rFonts w:eastAsia="ＭＳ 明朝"/>
                <w:sz w:val="20"/>
              </w:rPr>
            </w:pPr>
            <w:r w:rsidRPr="00243D84">
              <w:rPr>
                <w:rFonts w:eastAsia="ＭＳ 明朝"/>
                <w:sz w:val="20"/>
                <w:u w:val="single"/>
              </w:rPr>
              <w:t xml:space="preserve">  会へ申請受付</w:t>
            </w:r>
          </w:p>
          <w:p w14:paraId="5DE07556" w14:textId="77777777" w:rsidR="006D7569" w:rsidRPr="00243D84" w:rsidRDefault="006D7569" w:rsidP="006D7569">
            <w:pPr>
              <w:ind w:right="-14" w:firstLineChars="17" w:firstLine="34"/>
              <w:rPr>
                <w:rFonts w:eastAsia="ＭＳ 明朝"/>
                <w:sz w:val="20"/>
              </w:rPr>
            </w:pPr>
            <w:r w:rsidRPr="00243D84">
              <w:rPr>
                <w:rFonts w:eastAsia="ＭＳ 明朝" w:hint="eastAsia"/>
                <w:sz w:val="20"/>
              </w:rPr>
              <w:t xml:space="preserve">　　　　　　　↓</w:t>
            </w:r>
          </w:p>
          <w:p w14:paraId="07024667" w14:textId="77777777" w:rsidR="006D7569" w:rsidRPr="00243D84" w:rsidRDefault="006D7569" w:rsidP="006D7569">
            <w:pPr>
              <w:ind w:right="-14" w:firstLineChars="17" w:firstLine="34"/>
              <w:rPr>
                <w:rFonts w:eastAsia="ＭＳ 明朝"/>
                <w:sz w:val="20"/>
              </w:rPr>
            </w:pPr>
            <w:r w:rsidRPr="00243D84">
              <w:rPr>
                <w:rFonts w:eastAsia="ＭＳ 明朝"/>
                <w:sz w:val="20"/>
              </w:rPr>
              <w:t>8.倫理委員会（毎月第4週月曜日）：</w:t>
            </w:r>
            <w:r w:rsidRPr="00243D84">
              <w:rPr>
                <w:rFonts w:eastAsia="ＭＳ 明朝"/>
                <w:sz w:val="20"/>
                <w:u w:val="single"/>
              </w:rPr>
              <w:t>事前審査への回答の他、当日</w:t>
            </w:r>
            <w:r w:rsidRPr="00243D84">
              <w:rPr>
                <w:rFonts w:eastAsia="ＭＳ 明朝"/>
                <w:sz w:val="20"/>
              </w:rPr>
              <w:t>申請者が参席し質問に答える（</w:t>
            </w:r>
            <w:r w:rsidRPr="00243D84">
              <w:rPr>
                <w:rFonts w:eastAsia="ＭＳ 明朝"/>
                <w:strike/>
                <w:sz w:val="20"/>
              </w:rPr>
              <w:t>倫理委員会の日時を予め確認し、　　　参席できるように調整すること。指示通り修正した場合でも改</w:t>
            </w:r>
            <w:r w:rsidRPr="00243D84">
              <w:rPr>
                <w:rFonts w:eastAsia="ＭＳ 明朝"/>
                <w:strike/>
                <w:sz w:val="20"/>
              </w:rPr>
              <w:lastRenderedPageBreak/>
              <w:t>めて倫理委員会の指示事項への回答書（様式</w:t>
            </w:r>
            <w:r w:rsidRPr="00544D51">
              <w:rPr>
                <w:rFonts w:eastAsia="ＭＳ 明朝"/>
                <w:strike/>
                <w:sz w:val="20"/>
              </w:rPr>
              <w:t>特定臨床研究書式</w:t>
            </w:r>
            <w:r w:rsidRPr="00243D84">
              <w:rPr>
                <w:rFonts w:eastAsia="ＭＳ 明朝"/>
                <w:strike/>
                <w:sz w:val="20"/>
              </w:rPr>
              <w:t>第7号）を提出しなければならない）。</w:t>
            </w:r>
            <w:r w:rsidRPr="00243D84">
              <w:rPr>
                <w:rFonts w:eastAsia="ＭＳ 明朝"/>
                <w:sz w:val="20"/>
                <w:u w:val="single"/>
              </w:rPr>
              <w:t>詳細は特定臨床研究倫理委員会の規則に準ずる。</w:t>
            </w:r>
          </w:p>
          <w:p w14:paraId="7D538EF1" w14:textId="77777777" w:rsidR="006D7569" w:rsidRPr="00243D84" w:rsidRDefault="006D7569" w:rsidP="006D7569">
            <w:pPr>
              <w:ind w:right="-14" w:firstLineChars="17" w:firstLine="34"/>
              <w:rPr>
                <w:rFonts w:eastAsia="ＭＳ 明朝"/>
                <w:sz w:val="20"/>
              </w:rPr>
            </w:pPr>
            <w:r w:rsidRPr="00243D84">
              <w:rPr>
                <w:rFonts w:eastAsia="ＭＳ 明朝" w:hint="eastAsia"/>
                <w:sz w:val="20"/>
              </w:rPr>
              <w:t xml:space="preserve">　　　　　　↓</w:t>
            </w:r>
          </w:p>
          <w:p w14:paraId="099FB63B" w14:textId="77777777" w:rsidR="006D7569" w:rsidRDefault="006D7569" w:rsidP="006D7569">
            <w:pPr>
              <w:ind w:right="-14"/>
              <w:rPr>
                <w:rFonts w:eastAsia="ＭＳ 明朝"/>
                <w:strike/>
                <w:sz w:val="20"/>
              </w:rPr>
            </w:pPr>
            <w:r w:rsidRPr="00243D84">
              <w:rPr>
                <w:rFonts w:eastAsia="ＭＳ 明朝"/>
                <w:sz w:val="20"/>
              </w:rPr>
              <w:t>9.倫理委員会承認</w:t>
            </w:r>
            <w:r w:rsidRPr="00243D84">
              <w:rPr>
                <w:rFonts w:eastAsia="ＭＳ 明朝"/>
                <w:strike/>
                <w:sz w:val="20"/>
              </w:rPr>
              <w:t>（修正後承認となった場合は、回答書に対する確認の通知をもって承認とする）。</w:t>
            </w:r>
          </w:p>
          <w:p w14:paraId="4F1EA084" w14:textId="77777777" w:rsidR="006D7569" w:rsidRDefault="006D7569" w:rsidP="006D7569">
            <w:pPr>
              <w:ind w:right="-14"/>
              <w:rPr>
                <w:rFonts w:eastAsia="ＭＳ 明朝"/>
                <w:strike/>
                <w:sz w:val="20"/>
              </w:rPr>
            </w:pPr>
          </w:p>
          <w:p w14:paraId="6500D2CD" w14:textId="0A938634" w:rsidR="006D7569" w:rsidRDefault="006D7569" w:rsidP="006D7569">
            <w:pPr>
              <w:ind w:right="-14"/>
              <w:rPr>
                <w:rFonts w:eastAsia="ＭＳ 明朝"/>
                <w:strike/>
                <w:sz w:val="20"/>
              </w:rPr>
            </w:pPr>
            <w:r w:rsidRPr="00837E54">
              <w:rPr>
                <w:rFonts w:eastAsia="ＭＳ 明朝" w:hint="eastAsia"/>
                <w:sz w:val="20"/>
              </w:rPr>
              <w:t>コメント：</w:t>
            </w:r>
            <w:r w:rsidRPr="006D7569">
              <w:rPr>
                <w:rFonts w:eastAsia="ＭＳ 明朝" w:hint="eastAsia"/>
                <w:strike/>
                <w:sz w:val="20"/>
              </w:rPr>
              <w:t>プロトコール説明会は医師主導治験の場合は対象となるが、特定臨床研究については、必ず、この対象とはなっておらず、コンサルテーションを経る受ける必要があり、その後、直接倫理委員会の審査を受けることになる。</w:t>
            </w:r>
            <w:r w:rsidR="00837E54" w:rsidRPr="001D5235">
              <w:rPr>
                <w:rFonts w:eastAsia="ＭＳ 明朝" w:hint="eastAsia"/>
                <w:color w:val="000000"/>
                <w:sz w:val="20"/>
              </w:rPr>
              <w:t>特定臨床研究については、必ずコンサルテーションを受ける必要があり、その後倫理委員会の審査を受けることになる。</w:t>
            </w:r>
          </w:p>
          <w:p w14:paraId="6BA3DD0F" w14:textId="77777777" w:rsidR="006D7569" w:rsidRPr="0016131F" w:rsidRDefault="006D7569" w:rsidP="006D7569">
            <w:pPr>
              <w:ind w:right="-14"/>
              <w:rPr>
                <w:rFonts w:asciiTheme="minorEastAsia" w:eastAsiaTheme="minorEastAsia" w:hAnsiTheme="minorEastAsia" w:cs="Times"/>
                <w:color w:val="000000"/>
                <w:kern w:val="0"/>
                <w:sz w:val="20"/>
              </w:rPr>
            </w:pPr>
          </w:p>
        </w:tc>
        <w:tc>
          <w:tcPr>
            <w:tcW w:w="3764" w:type="dxa"/>
            <w:shd w:val="clear" w:color="auto" w:fill="auto"/>
          </w:tcPr>
          <w:p w14:paraId="08647972" w14:textId="0AB3FD54" w:rsidR="0016131F" w:rsidRDefault="006D7569" w:rsidP="00F6280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lastRenderedPageBreak/>
              <w:t>2016年</w:t>
            </w:r>
            <w:r w:rsidR="00F6280F">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251B083E" w14:textId="77777777" w:rsidTr="00C15727">
        <w:trPr>
          <w:trHeight w:val="2542"/>
        </w:trPr>
        <w:tc>
          <w:tcPr>
            <w:tcW w:w="571" w:type="dxa"/>
          </w:tcPr>
          <w:p w14:paraId="6B6A2B30" w14:textId="77777777" w:rsidR="00243D84" w:rsidRDefault="00243D84"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2.2</w:t>
            </w:r>
          </w:p>
        </w:tc>
        <w:tc>
          <w:tcPr>
            <w:tcW w:w="9211" w:type="dxa"/>
            <w:shd w:val="clear" w:color="auto" w:fill="auto"/>
          </w:tcPr>
          <w:p w14:paraId="6307C5B3" w14:textId="77777777" w:rsidR="00243D84" w:rsidRPr="00243D84" w:rsidRDefault="00243D84" w:rsidP="00243D84">
            <w:pPr>
              <w:ind w:right="-14" w:firstLineChars="17" w:firstLine="34"/>
              <w:rPr>
                <w:rFonts w:eastAsia="ＭＳ 明朝"/>
                <w:sz w:val="20"/>
              </w:rPr>
            </w:pPr>
            <w:r w:rsidRPr="00243D84">
              <w:rPr>
                <w:rFonts w:eastAsia="ＭＳ 明朝" w:hint="eastAsia"/>
                <w:sz w:val="20"/>
              </w:rPr>
              <w:t>ガイダンス</w:t>
            </w:r>
          </w:p>
          <w:p w14:paraId="3C384835" w14:textId="77777777" w:rsidR="00243D84" w:rsidRPr="00DF0CFC" w:rsidRDefault="00243D84" w:rsidP="00243D84">
            <w:pPr>
              <w:ind w:right="-14" w:firstLineChars="17" w:firstLine="34"/>
              <w:rPr>
                <w:rFonts w:eastAsia="ＭＳ 明朝"/>
                <w:sz w:val="20"/>
                <w:u w:val="single"/>
              </w:rPr>
            </w:pPr>
            <w:r w:rsidRPr="00DF0CFC">
              <w:rPr>
                <w:rFonts w:eastAsia="ＭＳ 明朝" w:hint="eastAsia"/>
                <w:sz w:val="20"/>
                <w:u w:val="single"/>
              </w:rPr>
              <w:t>申請者（研究責任医師等）は下記のメールアドレスよりガイダンス申し込む。ガイダンスに際して、研究の概要を示す資料を作成し、前もって提出すること。</w:t>
            </w:r>
            <w:r w:rsidRPr="00243D84">
              <w:rPr>
                <w:rFonts w:eastAsia="ＭＳ 明朝" w:hint="eastAsia"/>
                <w:sz w:val="20"/>
              </w:rPr>
              <w:t>研究責任医師はガイダンスにおいて、研究の骨子を固めて、適切な研究計画と体制準備を行う。申請者（</w:t>
            </w:r>
            <w:r w:rsidRPr="00DF0CFC">
              <w:rPr>
                <w:rFonts w:eastAsia="ＭＳ 明朝" w:hint="eastAsia"/>
                <w:sz w:val="20"/>
                <w:u w:val="single"/>
              </w:rPr>
              <w:t>研究責任医師等）は、ガイダンス終了後にその際の議事録を参考に、</w:t>
            </w:r>
            <w:r w:rsidRPr="00243D84">
              <w:rPr>
                <w:rFonts w:eastAsia="ＭＳ 明朝" w:hint="eastAsia"/>
                <w:sz w:val="20"/>
              </w:rPr>
              <w:t>品質管理・データ管理・モニタリングについては臨床研究支援センターの当該部門から助言を得</w:t>
            </w:r>
            <w:r w:rsidRPr="00DF0CFC">
              <w:rPr>
                <w:rFonts w:eastAsia="ＭＳ 明朝" w:hint="eastAsia"/>
                <w:sz w:val="20"/>
                <w:u w:val="single"/>
              </w:rPr>
              <w:t>て、実施計画書等を作成する。監査の要否及び体制については、臨床研究ガバナンス部監査・信頼性保証室の助言を得て、実施計画書等を作成する</w:t>
            </w:r>
            <w:r w:rsidRPr="00DF0CFC">
              <w:rPr>
                <w:rFonts w:eastAsia="ＭＳ 明朝"/>
                <w:sz w:val="20"/>
                <w:u w:val="single"/>
              </w:rPr>
              <w:t xml:space="preserve"> 。この時点で、まだ研究倫理審査申請システムにおいて、委員会の振り分けを行っていない場合は、まず振り分けを行い、委員会が特定臨床研究倫理委員会に決定した後、申請書類を作成する。先に研究倫理審査申請システムに入力して振り分けを行い、臨床研究支援センターのガイダンスなしに委員会が特定臨床研究倫理委員会に決定した場合は、システム上で書類を作成、ファイルをアップロードし、ガイダンス・コンサルテーションの申し込みが可能であるが、必ず下記のアドレスよりガイダンスを申し込む。</w:t>
            </w:r>
          </w:p>
          <w:p w14:paraId="5636ED79" w14:textId="77777777" w:rsidR="00243D84" w:rsidRPr="00243D84" w:rsidRDefault="00243D84" w:rsidP="00243D84">
            <w:pPr>
              <w:ind w:right="-14" w:firstLineChars="17" w:firstLine="34"/>
              <w:rPr>
                <w:rFonts w:eastAsia="ＭＳ 明朝"/>
                <w:sz w:val="20"/>
              </w:rPr>
            </w:pPr>
            <w:r w:rsidRPr="00243D84">
              <w:rPr>
                <w:rFonts w:eastAsia="ＭＳ 明朝" w:hint="eastAsia"/>
                <w:sz w:val="20"/>
              </w:rPr>
              <w:t>連絡申込先：</w:t>
            </w:r>
            <w:r w:rsidRPr="00DF0CFC">
              <w:rPr>
                <w:rFonts w:eastAsia="ＭＳ 明朝" w:hint="eastAsia"/>
                <w:strike/>
                <w:sz w:val="20"/>
              </w:rPr>
              <w:t xml:space="preserve">　臨床研究支援センター（中央診療棟</w:t>
            </w:r>
            <w:r w:rsidRPr="00DF0CFC">
              <w:rPr>
                <w:rFonts w:eastAsia="ＭＳ 明朝"/>
                <w:strike/>
                <w:sz w:val="20"/>
              </w:rPr>
              <w:t>6F）コンサルテーション部門：</w:t>
            </w:r>
            <w:r w:rsidRPr="0083746F">
              <w:rPr>
                <w:rFonts w:eastAsia="ＭＳ 明朝"/>
                <w:sz w:val="20"/>
                <w:u w:val="single"/>
              </w:rPr>
              <w:t>ガイダンス・コンサルテーション受付窓口</w:t>
            </w:r>
          </w:p>
          <w:p w14:paraId="14411B18" w14:textId="77777777" w:rsidR="00243D84" w:rsidRPr="00243D84" w:rsidRDefault="00243D84" w:rsidP="00243D84">
            <w:pPr>
              <w:ind w:right="-14" w:firstLineChars="17" w:firstLine="34"/>
              <w:rPr>
                <w:rFonts w:eastAsia="ＭＳ 明朝"/>
                <w:sz w:val="20"/>
              </w:rPr>
            </w:pPr>
            <w:r w:rsidRPr="00243D84">
              <w:rPr>
                <w:rFonts w:eastAsia="ＭＳ 明朝"/>
                <w:sz w:val="20"/>
              </w:rPr>
              <w:t xml:space="preserve">clinical-research-consult@umin.ac.jp </w:t>
            </w:r>
          </w:p>
          <w:p w14:paraId="20B91CEC" w14:textId="77777777" w:rsidR="00243D84" w:rsidRPr="00DF0CFC" w:rsidRDefault="00243D84" w:rsidP="00243D84">
            <w:pPr>
              <w:ind w:right="-14" w:firstLineChars="17" w:firstLine="34"/>
              <w:rPr>
                <w:rFonts w:eastAsia="ＭＳ 明朝"/>
                <w:strike/>
                <w:sz w:val="20"/>
              </w:rPr>
            </w:pPr>
            <w:r w:rsidRPr="00DF0CFC">
              <w:rPr>
                <w:rFonts w:eastAsia="ＭＳ 明朝"/>
                <w:strike/>
                <w:sz w:val="20"/>
              </w:rPr>
              <w:t>http://www.cresc.h.u-tokyo.ac.jp/site/doctors/jishurinshoushinseihouhou.html</w:t>
            </w:r>
          </w:p>
          <w:p w14:paraId="78973BDC" w14:textId="77777777" w:rsidR="00243D84" w:rsidRPr="00243D84" w:rsidRDefault="00243D84" w:rsidP="00243D84">
            <w:pPr>
              <w:ind w:right="-14" w:firstLineChars="17" w:firstLine="34"/>
              <w:rPr>
                <w:rFonts w:eastAsia="ＭＳ 明朝"/>
                <w:sz w:val="20"/>
              </w:rPr>
            </w:pPr>
            <w:r w:rsidRPr="00243D84">
              <w:rPr>
                <w:rFonts w:eastAsia="ＭＳ 明朝" w:hint="eastAsia"/>
                <w:sz w:val="20"/>
              </w:rPr>
              <w:t>注意事項：</w:t>
            </w:r>
            <w:r w:rsidRPr="00DF0CFC">
              <w:rPr>
                <w:rFonts w:eastAsia="ＭＳ 明朝" w:hint="eastAsia"/>
                <w:strike/>
                <w:sz w:val="20"/>
              </w:rPr>
              <w:t>申請書</w:t>
            </w:r>
            <w:r w:rsidRPr="0083746F">
              <w:rPr>
                <w:rFonts w:eastAsia="ＭＳ 明朝" w:hint="eastAsia"/>
                <w:strike/>
                <w:sz w:val="20"/>
              </w:rPr>
              <w:t>等</w:t>
            </w:r>
            <w:r w:rsidRPr="0083746F">
              <w:rPr>
                <w:rFonts w:eastAsia="ＭＳ 明朝" w:hint="eastAsia"/>
                <w:sz w:val="20"/>
                <w:u w:val="single"/>
              </w:rPr>
              <w:t>研究実施計画書</w:t>
            </w:r>
            <w:r w:rsidRPr="00243D84">
              <w:rPr>
                <w:rFonts w:eastAsia="ＭＳ 明朝" w:hint="eastAsia"/>
                <w:sz w:val="20"/>
              </w:rPr>
              <w:t>作成において、試験薬等に関する情報の提供を製薬会社等に依頼することは可能であるが、研究実施計画書</w:t>
            </w:r>
            <w:r w:rsidRPr="00DF0CFC">
              <w:rPr>
                <w:rFonts w:eastAsia="ＭＳ 明朝" w:hint="eastAsia"/>
                <w:strike/>
                <w:sz w:val="20"/>
              </w:rPr>
              <w:t>申請書</w:t>
            </w:r>
            <w:r w:rsidRPr="00243D84">
              <w:rPr>
                <w:rFonts w:eastAsia="ＭＳ 明朝" w:hint="eastAsia"/>
                <w:sz w:val="20"/>
              </w:rPr>
              <w:t>作成は研究責任医師の責務であり、研究責任医師または研究分担医師が作成すること。</w:t>
            </w:r>
            <w:r w:rsidRPr="00DF0CFC">
              <w:rPr>
                <w:rFonts w:eastAsia="ＭＳ 明朝" w:hint="eastAsia"/>
                <w:sz w:val="20"/>
                <w:u w:val="single"/>
              </w:rPr>
              <w:t>東大が研究協力施設である場合、ガイダンスを省略することがある。</w:t>
            </w:r>
          </w:p>
        </w:tc>
        <w:tc>
          <w:tcPr>
            <w:tcW w:w="3764" w:type="dxa"/>
            <w:shd w:val="clear" w:color="auto" w:fill="auto"/>
          </w:tcPr>
          <w:p w14:paraId="5CE0549E" w14:textId="31AD9D29" w:rsidR="00243D84" w:rsidRPr="00243D84" w:rsidRDefault="006D7569" w:rsidP="000A14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2016年</w:t>
            </w:r>
            <w:r w:rsidR="000A141F">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7C4A25D6" w14:textId="77777777" w:rsidTr="00C15727">
        <w:trPr>
          <w:trHeight w:val="2542"/>
        </w:trPr>
        <w:tc>
          <w:tcPr>
            <w:tcW w:w="571" w:type="dxa"/>
          </w:tcPr>
          <w:p w14:paraId="1917FA02" w14:textId="77777777" w:rsidR="00243D84"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2.3</w:t>
            </w:r>
          </w:p>
        </w:tc>
        <w:tc>
          <w:tcPr>
            <w:tcW w:w="9211" w:type="dxa"/>
            <w:shd w:val="clear" w:color="auto" w:fill="auto"/>
          </w:tcPr>
          <w:p w14:paraId="47DEDD24" w14:textId="77777777" w:rsidR="00DF0CFC" w:rsidRPr="00DF0CFC" w:rsidRDefault="00DF0CFC" w:rsidP="00DF0CFC">
            <w:pPr>
              <w:ind w:right="-14" w:firstLineChars="17" w:firstLine="34"/>
              <w:rPr>
                <w:rFonts w:eastAsia="ＭＳ 明朝"/>
                <w:sz w:val="20"/>
              </w:rPr>
            </w:pPr>
            <w:r w:rsidRPr="00DF0CFC">
              <w:rPr>
                <w:rFonts w:eastAsia="ＭＳ 明朝"/>
                <w:sz w:val="20"/>
              </w:rPr>
              <w:t xml:space="preserve">2.3　コンサルテーション申し込み・資料提出： </w:t>
            </w:r>
          </w:p>
          <w:p w14:paraId="4BD693AE" w14:textId="77777777" w:rsidR="00DF0CFC" w:rsidRPr="00DF0CFC" w:rsidRDefault="00DF0CFC" w:rsidP="00DF0CFC">
            <w:pPr>
              <w:ind w:right="-14" w:firstLineChars="17" w:firstLine="34"/>
              <w:rPr>
                <w:rFonts w:eastAsia="ＭＳ 明朝"/>
                <w:sz w:val="20"/>
              </w:rPr>
            </w:pPr>
            <w:r w:rsidRPr="00DF0CFC">
              <w:rPr>
                <w:rFonts w:eastAsia="ＭＳ 明朝" w:hint="eastAsia"/>
                <w:sz w:val="20"/>
              </w:rPr>
              <w:t>申請者は指針、本手順書、</w:t>
            </w:r>
            <w:r w:rsidRPr="00DF0CFC">
              <w:rPr>
                <w:rFonts w:eastAsia="ＭＳ 明朝" w:hint="eastAsia"/>
                <w:strike/>
                <w:sz w:val="20"/>
              </w:rPr>
              <w:t>様式</w:t>
            </w:r>
            <w:r w:rsidRPr="00DF0CFC">
              <w:rPr>
                <w:rFonts w:eastAsia="ＭＳ 明朝" w:hint="eastAsia"/>
                <w:sz w:val="20"/>
              </w:rPr>
              <w:t>特定臨床研究申請の各書式、</w:t>
            </w:r>
            <w:r w:rsidRPr="00DF0CFC">
              <w:rPr>
                <w:rFonts w:eastAsia="ＭＳ 明朝" w:hint="eastAsia"/>
                <w:strike/>
                <w:sz w:val="20"/>
              </w:rPr>
              <w:t>特定臨床研究書式、</w:t>
            </w:r>
            <w:r w:rsidRPr="00DF0CFC">
              <w:rPr>
                <w:rFonts w:eastAsia="ＭＳ 明朝" w:hint="eastAsia"/>
                <w:sz w:val="20"/>
              </w:rPr>
              <w:t>手引き等を臨床研究支援センターのホームページよりダウンロードする。</w:t>
            </w:r>
          </w:p>
          <w:p w14:paraId="01EC5FBE" w14:textId="77777777" w:rsidR="00DF0CFC" w:rsidRPr="00DF0CFC" w:rsidRDefault="00DF0CFC" w:rsidP="00DF0CFC">
            <w:pPr>
              <w:ind w:right="-14" w:firstLineChars="17" w:firstLine="34"/>
              <w:rPr>
                <w:rFonts w:eastAsia="ＭＳ 明朝"/>
                <w:sz w:val="20"/>
              </w:rPr>
            </w:pPr>
            <w:r w:rsidRPr="00DF0CFC">
              <w:rPr>
                <w:rFonts w:eastAsia="ＭＳ 明朝" w:hint="eastAsia"/>
                <w:sz w:val="20"/>
              </w:rPr>
              <w:t xml:space="preserve">　　　→（</w:t>
            </w:r>
            <w:r w:rsidRPr="00DF0CFC">
              <w:rPr>
                <w:rFonts w:eastAsia="ＭＳ 明朝"/>
                <w:sz w:val="20"/>
              </w:rPr>
              <w:t>http://www.ut-crescent.jp/doctors/clinical_trial/yoshiki/</w:t>
            </w:r>
            <w:r w:rsidRPr="00DF0CFC">
              <w:rPr>
                <w:rFonts w:eastAsia="ＭＳ 明朝"/>
                <w:strike/>
                <w:sz w:val="20"/>
              </w:rPr>
              <w:t>http://www.cresc.h.u-tokyo.ac.jp/site/doctors/jishurinshoushinseihouhou.html</w:t>
            </w:r>
            <w:r w:rsidRPr="00DF0CFC">
              <w:rPr>
                <w:rFonts w:eastAsia="ＭＳ 明朝"/>
                <w:sz w:val="20"/>
              </w:rPr>
              <w:t>）</w:t>
            </w:r>
          </w:p>
          <w:p w14:paraId="6421B438" w14:textId="77777777" w:rsidR="00DF0CFC" w:rsidRPr="00DF0CFC" w:rsidRDefault="00DF0CFC" w:rsidP="00DF0CFC">
            <w:pPr>
              <w:ind w:right="-14" w:firstLineChars="17" w:firstLine="34"/>
              <w:rPr>
                <w:rFonts w:eastAsia="ＭＳ 明朝"/>
                <w:sz w:val="20"/>
              </w:rPr>
            </w:pPr>
            <w:r w:rsidRPr="00DF0CFC">
              <w:rPr>
                <w:rFonts w:eastAsia="ＭＳ 明朝"/>
                <w:sz w:val="20"/>
              </w:rPr>
              <w:t>(１)特定臨床研究実施に関する指針</w:t>
            </w:r>
          </w:p>
          <w:p w14:paraId="7C0BAB06" w14:textId="77777777" w:rsidR="00DF0CFC" w:rsidRPr="00DF0CFC" w:rsidRDefault="00DF0CFC" w:rsidP="00DF0CFC">
            <w:pPr>
              <w:ind w:right="-14" w:firstLineChars="17" w:firstLine="34"/>
              <w:rPr>
                <w:rFonts w:eastAsia="ＭＳ 明朝"/>
                <w:sz w:val="20"/>
              </w:rPr>
            </w:pPr>
            <w:r w:rsidRPr="00DF0CFC">
              <w:rPr>
                <w:rFonts w:eastAsia="ＭＳ 明朝"/>
                <w:sz w:val="20"/>
              </w:rPr>
              <w:t>(２)本手順書</w:t>
            </w:r>
          </w:p>
          <w:p w14:paraId="15ABDE40" w14:textId="5328ABEB" w:rsidR="00DF0CFC" w:rsidRPr="001E5C27" w:rsidRDefault="00DF0CFC" w:rsidP="001E5C27">
            <w:pPr>
              <w:ind w:right="-14" w:firstLineChars="17" w:firstLine="34"/>
              <w:rPr>
                <w:rFonts w:eastAsia="ＭＳ 明朝"/>
                <w:sz w:val="20"/>
              </w:rPr>
            </w:pPr>
            <w:r w:rsidRPr="00DF0CFC">
              <w:rPr>
                <w:rFonts w:eastAsia="ＭＳ 明朝"/>
                <w:sz w:val="20"/>
              </w:rPr>
              <w:t>(３)</w:t>
            </w:r>
            <w:r w:rsidRPr="00686EA7">
              <w:rPr>
                <w:rFonts w:eastAsia="ＭＳ 明朝"/>
                <w:sz w:val="20"/>
              </w:rPr>
              <w:t>特定臨床研究</w:t>
            </w:r>
            <w:r w:rsidRPr="00DF0CFC">
              <w:rPr>
                <w:rFonts w:eastAsia="ＭＳ 明朝"/>
                <w:strike/>
                <w:sz w:val="20"/>
              </w:rPr>
              <w:t>申請書様式</w:t>
            </w:r>
            <w:r w:rsidRPr="00686EA7">
              <w:rPr>
                <w:rFonts w:eastAsia="ＭＳ 明朝"/>
                <w:sz w:val="20"/>
                <w:u w:val="single"/>
              </w:rPr>
              <w:t>の各書式</w:t>
            </w:r>
            <w:r w:rsidRPr="00DF0CFC">
              <w:rPr>
                <w:rFonts w:eastAsia="ＭＳ 明朝"/>
                <w:strike/>
                <w:sz w:val="20"/>
              </w:rPr>
              <w:t>：様式</w:t>
            </w:r>
            <w:r w:rsidRPr="00DF0CFC">
              <w:rPr>
                <w:rFonts w:eastAsia="ＭＳ 明朝" w:hint="eastAsia"/>
                <w:strike/>
                <w:sz w:val="20"/>
              </w:rPr>
              <w:t>第</w:t>
            </w:r>
            <w:r w:rsidRPr="00DF0CFC">
              <w:rPr>
                <w:rFonts w:eastAsia="ＭＳ 明朝"/>
                <w:strike/>
                <w:sz w:val="20"/>
              </w:rPr>
              <w:t>2-1、-2、-3、-4のうちいずれか1つ</w:t>
            </w:r>
          </w:p>
          <w:p w14:paraId="7D79F2BF" w14:textId="674F0A6C" w:rsidR="00DF0CFC" w:rsidRPr="00DF0CFC" w:rsidRDefault="00DF0CFC" w:rsidP="00DF0CFC">
            <w:pPr>
              <w:ind w:right="-14" w:firstLineChars="17" w:firstLine="34"/>
              <w:rPr>
                <w:rFonts w:eastAsia="ＭＳ 明朝"/>
                <w:sz w:val="20"/>
              </w:rPr>
            </w:pPr>
            <w:r w:rsidRPr="00DF0CFC">
              <w:rPr>
                <w:rFonts w:eastAsia="ＭＳ 明朝"/>
                <w:sz w:val="20"/>
              </w:rPr>
              <w:t>(４)特定臨床研究の実施計画書作成の手引き</w:t>
            </w:r>
          </w:p>
          <w:p w14:paraId="4A627DC0" w14:textId="5E4FC286" w:rsidR="00DF0CFC" w:rsidRPr="00DF0CFC" w:rsidRDefault="00DF0CFC" w:rsidP="00DF0CFC">
            <w:pPr>
              <w:ind w:right="-14" w:firstLineChars="17" w:firstLine="34"/>
              <w:rPr>
                <w:rFonts w:eastAsia="ＭＳ 明朝"/>
                <w:sz w:val="20"/>
              </w:rPr>
            </w:pPr>
            <w:r w:rsidRPr="00DF0CFC">
              <w:rPr>
                <w:rFonts w:eastAsia="ＭＳ 明朝"/>
                <w:sz w:val="20"/>
              </w:rPr>
              <w:t>(５)特定臨床研究の説明文書・同意文書作成の手引き</w:t>
            </w:r>
          </w:p>
          <w:p w14:paraId="3F7F0C09" w14:textId="77777777" w:rsidR="00DF0CFC" w:rsidRPr="00DF0CFC" w:rsidRDefault="00DF0CFC" w:rsidP="00DF0CFC">
            <w:pPr>
              <w:ind w:right="-14" w:firstLineChars="17" w:firstLine="34"/>
              <w:rPr>
                <w:rFonts w:eastAsia="ＭＳ 明朝"/>
                <w:sz w:val="20"/>
                <w:u w:val="single"/>
              </w:rPr>
            </w:pPr>
            <w:r w:rsidRPr="00DF0CFC">
              <w:rPr>
                <w:rFonts w:eastAsia="ＭＳ 明朝"/>
                <w:sz w:val="20"/>
                <w:u w:val="single"/>
              </w:rPr>
              <w:t>(６)特定臨床研究に関するコンサルテーション事前チェックリスト</w:t>
            </w:r>
          </w:p>
          <w:p w14:paraId="07FD9495" w14:textId="1DD81D86" w:rsidR="00DF0CFC" w:rsidRPr="00DF0CFC" w:rsidRDefault="00DF0CFC" w:rsidP="00DF0CFC">
            <w:pPr>
              <w:ind w:right="-14" w:firstLineChars="17" w:firstLine="34"/>
              <w:rPr>
                <w:rFonts w:eastAsia="ＭＳ 明朝"/>
                <w:sz w:val="20"/>
              </w:rPr>
            </w:pPr>
            <w:r w:rsidRPr="00DF0CFC">
              <w:rPr>
                <w:rFonts w:eastAsia="ＭＳ 明朝"/>
                <w:sz w:val="20"/>
              </w:rPr>
              <w:t>(７</w:t>
            </w:r>
            <w:r w:rsidR="00587BB9">
              <w:rPr>
                <w:rFonts w:eastAsia="ＭＳ 明朝" w:hint="eastAsia"/>
                <w:strike/>
                <w:sz w:val="20"/>
              </w:rPr>
              <w:t>６</w:t>
            </w:r>
            <w:r w:rsidRPr="00DF0CFC">
              <w:rPr>
                <w:rFonts w:eastAsia="ＭＳ 明朝"/>
                <w:sz w:val="20"/>
              </w:rPr>
              <w:t>)医師主導治験ならびに特定臨床研究自主臨床試験等における患者の費用負担の取扱要領</w:t>
            </w:r>
          </w:p>
          <w:p w14:paraId="2639CD68" w14:textId="74F3C3FB" w:rsidR="00DF0CFC" w:rsidRPr="00DF0CFC" w:rsidRDefault="00DF0CFC" w:rsidP="00DF0CFC">
            <w:pPr>
              <w:ind w:right="-14" w:firstLineChars="17" w:firstLine="34"/>
              <w:rPr>
                <w:rFonts w:eastAsia="ＭＳ 明朝"/>
                <w:sz w:val="20"/>
              </w:rPr>
            </w:pPr>
            <w:r w:rsidRPr="00DF0CFC">
              <w:rPr>
                <w:rFonts w:eastAsia="ＭＳ 明朝"/>
                <w:sz w:val="20"/>
              </w:rPr>
              <w:t>(８</w:t>
            </w:r>
            <w:r w:rsidR="00587BB9">
              <w:rPr>
                <w:rFonts w:eastAsia="ＭＳ 明朝" w:hint="eastAsia"/>
                <w:strike/>
                <w:sz w:val="20"/>
              </w:rPr>
              <w:t>７</w:t>
            </w:r>
            <w:r w:rsidRPr="00DF0CFC">
              <w:rPr>
                <w:rFonts w:eastAsia="ＭＳ 明朝"/>
                <w:sz w:val="20"/>
              </w:rPr>
              <w:t>)利益相反申告書3-2号、臨床研究に係る利益相反自己申告書、</w:t>
            </w:r>
            <w:r w:rsidRPr="00DF0CFC">
              <w:rPr>
                <w:rFonts w:eastAsia="ＭＳ 明朝"/>
                <w:strike/>
                <w:sz w:val="20"/>
              </w:rPr>
              <w:t>様式</w:t>
            </w:r>
            <w:r w:rsidRPr="00817971">
              <w:rPr>
                <w:rFonts w:eastAsia="ＭＳ 明朝"/>
                <w:sz w:val="20"/>
                <w:u w:val="single"/>
              </w:rPr>
              <w:t>特定臨床研究書式</w:t>
            </w:r>
            <w:r w:rsidRPr="00DF0CFC">
              <w:rPr>
                <w:rFonts w:eastAsia="ＭＳ 明朝"/>
                <w:sz w:val="20"/>
              </w:rPr>
              <w:t>第3号添付資料</w:t>
            </w:r>
          </w:p>
          <w:p w14:paraId="1289C7E1" w14:textId="77777777" w:rsidR="00DF0CFC" w:rsidRPr="00DF0CFC" w:rsidRDefault="00DF0CFC" w:rsidP="00DF0CFC">
            <w:pPr>
              <w:ind w:right="-14" w:firstLineChars="17" w:firstLine="34"/>
              <w:rPr>
                <w:rFonts w:eastAsia="ＭＳ 明朝"/>
                <w:sz w:val="20"/>
              </w:rPr>
            </w:pPr>
          </w:p>
          <w:p w14:paraId="4AC5C5F3" w14:textId="77777777" w:rsidR="00DF0CFC" w:rsidRPr="00DF0CFC" w:rsidRDefault="00DF0CFC" w:rsidP="00DF0CFC">
            <w:pPr>
              <w:ind w:right="-14" w:firstLineChars="17" w:firstLine="34"/>
              <w:rPr>
                <w:rFonts w:eastAsia="ＭＳ 明朝"/>
                <w:sz w:val="20"/>
                <w:u w:val="single"/>
              </w:rPr>
            </w:pPr>
            <w:r w:rsidRPr="00DF0CFC">
              <w:rPr>
                <w:rFonts w:eastAsia="ＭＳ 明朝" w:hint="eastAsia"/>
                <w:sz w:val="20"/>
              </w:rPr>
              <w:t>申請者は申請書（</w:t>
            </w:r>
            <w:r w:rsidRPr="00DF0CFC">
              <w:rPr>
                <w:rFonts w:eastAsia="ＭＳ 明朝" w:hint="eastAsia"/>
                <w:sz w:val="20"/>
                <w:u w:val="single"/>
              </w:rPr>
              <w:t>研究倫理審査申請システムの画面上で作成</w:t>
            </w:r>
            <w:r w:rsidRPr="00DF0CFC">
              <w:rPr>
                <w:rFonts w:eastAsia="ＭＳ 明朝" w:hint="eastAsia"/>
                <w:sz w:val="20"/>
              </w:rPr>
              <w:t>）、実施計画書、説明文書・同意文書等の作成の目処がつき次第、</w:t>
            </w:r>
            <w:r w:rsidRPr="00DF0CFC">
              <w:rPr>
                <w:rFonts w:eastAsia="ＭＳ 明朝" w:hint="eastAsia"/>
                <w:sz w:val="20"/>
                <w:u w:val="single"/>
              </w:rPr>
              <w:t>ガイダンスを担当した</w:t>
            </w:r>
            <w:r w:rsidRPr="00DF0CFC">
              <w:rPr>
                <w:rFonts w:eastAsia="ＭＳ 明朝" w:hint="eastAsia"/>
                <w:sz w:val="20"/>
              </w:rPr>
              <w:t>臨床研究支援センターコンサルテーション担当者にコンサルテーションの申し込みにつき連絡する。臨床研究支援センター担当者は、仮申請番号</w:t>
            </w:r>
            <w:r w:rsidRPr="00DF0CFC">
              <w:rPr>
                <w:rFonts w:eastAsia="ＭＳ 明朝" w:hint="eastAsia"/>
                <w:sz w:val="20"/>
                <w:u w:val="single"/>
              </w:rPr>
              <w:t>（後に発行される整理番号とは異なるが、この番号で利益相反の審査申請が可能である）</w:t>
            </w:r>
            <w:r w:rsidRPr="00DF0CFC">
              <w:rPr>
                <w:rFonts w:eastAsia="ＭＳ 明朝" w:hint="eastAsia"/>
                <w:sz w:val="20"/>
              </w:rPr>
              <w:t>を発行し折り返し日時等について連絡する。</w:t>
            </w:r>
            <w:r w:rsidRPr="00DF0CFC">
              <w:rPr>
                <w:rFonts w:eastAsia="ＭＳ 明朝" w:hint="eastAsia"/>
                <w:sz w:val="20"/>
                <w:u w:val="single"/>
              </w:rPr>
              <w:t>作成した書類はメールにて送付可能であるが、必ず研究倫理審査申請システムにアップロードする。</w:t>
            </w:r>
          </w:p>
          <w:p w14:paraId="2047D27F" w14:textId="77777777" w:rsidR="00DF0CFC" w:rsidRPr="00DF0CFC" w:rsidRDefault="00DF0CFC" w:rsidP="00DF0CFC">
            <w:pPr>
              <w:ind w:right="-14" w:firstLineChars="17" w:firstLine="34"/>
              <w:rPr>
                <w:rFonts w:eastAsia="ＭＳ 明朝"/>
                <w:sz w:val="20"/>
              </w:rPr>
            </w:pPr>
          </w:p>
          <w:p w14:paraId="7E631618" w14:textId="77777777" w:rsidR="00DF0CFC" w:rsidRPr="00F52827" w:rsidRDefault="00DF0CFC" w:rsidP="00DF0CFC">
            <w:pPr>
              <w:ind w:right="-14" w:firstLineChars="17" w:firstLine="34"/>
              <w:rPr>
                <w:rFonts w:eastAsia="ＭＳ 明朝"/>
                <w:strike/>
                <w:sz w:val="20"/>
              </w:rPr>
            </w:pPr>
            <w:r w:rsidRPr="00DF0CFC">
              <w:rPr>
                <w:rFonts w:eastAsia="ＭＳ 明朝" w:hint="eastAsia"/>
                <w:sz w:val="20"/>
              </w:rPr>
              <w:t>１）</w:t>
            </w:r>
            <w:r w:rsidRPr="00DF0CFC">
              <w:rPr>
                <w:rFonts w:eastAsia="ＭＳ 明朝"/>
                <w:sz w:val="20"/>
              </w:rPr>
              <w:tab/>
              <w:t>申請には以下の資料が必要である。申請者は</w:t>
            </w:r>
            <w:r w:rsidRPr="00DF0CFC">
              <w:rPr>
                <w:rFonts w:eastAsia="ＭＳ 明朝"/>
                <w:strike/>
                <w:sz w:val="20"/>
              </w:rPr>
              <w:t>各資料を以下の順で揃えたものを</w:t>
            </w:r>
            <w:r w:rsidRPr="00DF0CFC">
              <w:rPr>
                <w:rFonts w:eastAsia="ＭＳ 明朝"/>
                <w:sz w:val="20"/>
                <w:u w:val="single"/>
              </w:rPr>
              <w:t>研究倫理審査申請システムに各種資料を</w:t>
            </w:r>
            <w:r w:rsidRPr="00DF0CFC">
              <w:rPr>
                <w:rFonts w:eastAsia="ＭＳ 明朝"/>
                <w:sz w:val="20"/>
              </w:rPr>
              <w:t>作成</w:t>
            </w:r>
            <w:r w:rsidRPr="00DF0CFC">
              <w:rPr>
                <w:rFonts w:eastAsia="ＭＳ 明朝"/>
                <w:sz w:val="20"/>
                <w:u w:val="single"/>
              </w:rPr>
              <w:t>・登録し</w:t>
            </w:r>
            <w:r w:rsidRPr="00DF0CFC">
              <w:rPr>
                <w:rFonts w:eastAsia="ＭＳ 明朝"/>
                <w:sz w:val="20"/>
              </w:rPr>
              <w:t>、コンサルテーション申込時に</w:t>
            </w:r>
            <w:r w:rsidRPr="00DF0CFC">
              <w:rPr>
                <w:rFonts w:eastAsia="ＭＳ 明朝"/>
                <w:sz w:val="20"/>
                <w:u w:val="single"/>
              </w:rPr>
              <w:t>、希望する倫理委員会の開催月と登録した旨を</w:t>
            </w:r>
            <w:r w:rsidRPr="00DF0CFC">
              <w:rPr>
                <w:rFonts w:eastAsia="ＭＳ 明朝"/>
                <w:sz w:val="20"/>
              </w:rPr>
              <w:t>臨床研究支援センターコンサルテーション</w:t>
            </w:r>
            <w:r w:rsidRPr="00DF0CFC">
              <w:rPr>
                <w:rFonts w:eastAsia="ＭＳ 明朝"/>
                <w:sz w:val="20"/>
                <w:u w:val="single"/>
              </w:rPr>
              <w:t>担当へ連絡する。</w:t>
            </w:r>
            <w:r w:rsidRPr="00DF0CFC">
              <w:rPr>
                <w:rFonts w:eastAsia="ＭＳ 明朝"/>
                <w:strike/>
                <w:sz w:val="20"/>
              </w:rPr>
              <w:t>これはあくまでなお、</w:t>
            </w:r>
            <w:r w:rsidRPr="00DF0CFC">
              <w:rPr>
                <w:rFonts w:eastAsia="ＭＳ 明朝"/>
                <w:sz w:val="20"/>
                <w:u w:val="single"/>
              </w:rPr>
              <w:t>コンサルテーションが倫理委員会申請期日までに終了しないと倫理委員会に申請できないので開催希望月</w:t>
            </w:r>
            <w:r w:rsidRPr="00DF0CFC">
              <w:rPr>
                <w:rFonts w:eastAsia="ＭＳ 明朝"/>
                <w:sz w:val="20"/>
              </w:rPr>
              <w:t>の</w:t>
            </w:r>
            <w:r w:rsidRPr="00F52827">
              <w:rPr>
                <w:rFonts w:eastAsia="ＭＳ 明朝"/>
                <w:strike/>
                <w:sz w:val="20"/>
              </w:rPr>
              <w:t>であり、必ずその月に</w:t>
            </w:r>
            <w:r w:rsidRPr="00DF0CFC">
              <w:rPr>
                <w:rFonts w:eastAsia="ＭＳ 明朝"/>
                <w:sz w:val="20"/>
              </w:rPr>
              <w:t>倫理申</w:t>
            </w:r>
            <w:r w:rsidRPr="00F52827">
              <w:rPr>
                <w:rFonts w:eastAsia="ＭＳ 明朝"/>
                <w:strike/>
                <w:sz w:val="20"/>
              </w:rPr>
              <w:t>請できることを</w:t>
            </w:r>
            <w:r w:rsidRPr="00DF0CFC">
              <w:rPr>
                <w:rFonts w:eastAsia="ＭＳ 明朝"/>
                <w:sz w:val="20"/>
              </w:rPr>
              <w:t>を保証するものではない</w:t>
            </w:r>
            <w:r w:rsidRPr="00F52827">
              <w:rPr>
                <w:rFonts w:eastAsia="ＭＳ 明朝"/>
                <w:strike/>
                <w:sz w:val="20"/>
              </w:rPr>
              <w:t>。受付へメール添付にて提出する。</w:t>
            </w:r>
          </w:p>
          <w:p w14:paraId="3A538D42" w14:textId="77777777" w:rsidR="00DF0CFC" w:rsidRPr="00DF0CFC" w:rsidRDefault="00DF0CFC" w:rsidP="00DF0CFC">
            <w:pPr>
              <w:ind w:right="-14" w:firstLineChars="17" w:firstLine="34"/>
              <w:rPr>
                <w:rFonts w:eastAsia="ＭＳ 明朝"/>
                <w:sz w:val="20"/>
              </w:rPr>
            </w:pPr>
          </w:p>
          <w:p w14:paraId="325EDE3E" w14:textId="77777777" w:rsidR="00DF0CFC" w:rsidRPr="00DF0CFC" w:rsidRDefault="00DF0CFC" w:rsidP="00DF0CFC">
            <w:pPr>
              <w:ind w:right="-14" w:firstLineChars="17" w:firstLine="34"/>
              <w:rPr>
                <w:rFonts w:eastAsia="ＭＳ 明朝"/>
                <w:sz w:val="20"/>
              </w:rPr>
            </w:pPr>
            <w:r w:rsidRPr="00DF0CFC">
              <w:rPr>
                <w:rFonts w:eastAsia="ＭＳ 明朝" w:hint="eastAsia"/>
                <w:sz w:val="20"/>
              </w:rPr>
              <w:t>（１）</w:t>
            </w:r>
            <w:r w:rsidRPr="00DF0CFC">
              <w:rPr>
                <w:rFonts w:eastAsia="ＭＳ 明朝"/>
                <w:sz w:val="20"/>
              </w:rPr>
              <w:tab/>
              <w:t>特定臨床研究申請書（</w:t>
            </w:r>
            <w:r w:rsidRPr="00F52827">
              <w:rPr>
                <w:rFonts w:eastAsia="ＭＳ 明朝"/>
                <w:sz w:val="20"/>
                <w:u w:val="single"/>
              </w:rPr>
              <w:t>研究倫理審査申請システムの申請画面</w:t>
            </w:r>
            <w:r w:rsidRPr="00DF0CFC">
              <w:rPr>
                <w:rFonts w:eastAsia="ＭＳ 明朝"/>
                <w:sz w:val="20"/>
              </w:rPr>
              <w:t>）</w:t>
            </w:r>
            <w:r w:rsidRPr="00A52FEF">
              <w:rPr>
                <w:rFonts w:eastAsia="ＭＳ 明朝"/>
                <w:strike/>
                <w:sz w:val="20"/>
              </w:rPr>
              <w:t>（</w:t>
            </w:r>
            <w:r w:rsidRPr="00F52827">
              <w:rPr>
                <w:rFonts w:eastAsia="ＭＳ 明朝"/>
                <w:strike/>
                <w:sz w:val="20"/>
              </w:rPr>
              <w:t>様式</w:t>
            </w:r>
            <w:r w:rsidRPr="00AA447B">
              <w:rPr>
                <w:rFonts w:eastAsia="ＭＳ 明朝"/>
                <w:sz w:val="20"/>
                <w:u w:val="single"/>
              </w:rPr>
              <w:t>特定臨床研究書式</w:t>
            </w:r>
            <w:r w:rsidRPr="00F52827">
              <w:rPr>
                <w:rFonts w:eastAsia="ＭＳ 明朝"/>
                <w:strike/>
                <w:sz w:val="20"/>
              </w:rPr>
              <w:t>第2-1、-2、-3、または-4号</w:t>
            </w:r>
            <w:r w:rsidRPr="00A52FEF">
              <w:rPr>
                <w:rFonts w:eastAsia="ＭＳ 明朝"/>
                <w:strike/>
                <w:sz w:val="20"/>
              </w:rPr>
              <w:t>）</w:t>
            </w:r>
          </w:p>
          <w:p w14:paraId="7C80AC03" w14:textId="77777777" w:rsidR="00DF0CFC" w:rsidRPr="00DF0CFC" w:rsidRDefault="00DF0CFC" w:rsidP="00DF0CFC">
            <w:pPr>
              <w:ind w:right="-14" w:firstLineChars="17" w:firstLine="34"/>
              <w:rPr>
                <w:rFonts w:eastAsia="ＭＳ 明朝"/>
                <w:sz w:val="20"/>
              </w:rPr>
            </w:pPr>
            <w:r w:rsidRPr="00F52827">
              <w:rPr>
                <w:rFonts w:eastAsia="ＭＳ 明朝" w:hint="eastAsia"/>
                <w:strike/>
                <w:sz w:val="20"/>
              </w:rPr>
              <w:lastRenderedPageBreak/>
              <w:t>研究分担医師研究責任医師</w:t>
            </w:r>
            <w:r w:rsidRPr="00DF0CFC">
              <w:rPr>
                <w:rFonts w:eastAsia="ＭＳ 明朝" w:hint="eastAsia"/>
                <w:sz w:val="20"/>
              </w:rPr>
              <w:t>（２）</w:t>
            </w:r>
            <w:r w:rsidRPr="00DF0CFC">
              <w:rPr>
                <w:rFonts w:eastAsia="ＭＳ 明朝"/>
                <w:sz w:val="20"/>
              </w:rPr>
              <w:tab/>
              <w:t>特定臨床研究の実施計画書</w:t>
            </w:r>
          </w:p>
          <w:p w14:paraId="6F53F7D5" w14:textId="77777777" w:rsidR="00DF0CFC" w:rsidRPr="00DF0CFC" w:rsidRDefault="00DF0CFC" w:rsidP="00DF0CFC">
            <w:pPr>
              <w:ind w:right="-14" w:firstLineChars="17" w:firstLine="34"/>
              <w:rPr>
                <w:rFonts w:eastAsia="ＭＳ 明朝"/>
                <w:sz w:val="20"/>
              </w:rPr>
            </w:pPr>
            <w:r w:rsidRPr="00DF0CFC">
              <w:rPr>
                <w:rFonts w:eastAsia="ＭＳ 明朝" w:hint="eastAsia"/>
                <w:sz w:val="20"/>
              </w:rPr>
              <w:t>指針第</w:t>
            </w:r>
            <w:r w:rsidRPr="00DF0CFC">
              <w:rPr>
                <w:rFonts w:eastAsia="ＭＳ 明朝"/>
                <w:sz w:val="20"/>
              </w:rPr>
              <w:t>6条および「特定臨床研究の実施計画書作成の手引き」を参照して作成する。</w:t>
            </w:r>
          </w:p>
          <w:p w14:paraId="03579341" w14:textId="77777777" w:rsidR="00DF0CFC" w:rsidRPr="00DF0CFC" w:rsidRDefault="00DF0CFC" w:rsidP="00DF0CFC">
            <w:pPr>
              <w:ind w:right="-14" w:firstLineChars="17" w:firstLine="34"/>
              <w:rPr>
                <w:rFonts w:eastAsia="ＭＳ 明朝"/>
                <w:sz w:val="20"/>
              </w:rPr>
            </w:pPr>
            <w:r w:rsidRPr="00DF0CFC">
              <w:rPr>
                <w:rFonts w:eastAsia="ＭＳ 明朝" w:hint="eastAsia"/>
                <w:sz w:val="20"/>
              </w:rPr>
              <w:t>（３）</w:t>
            </w:r>
            <w:r w:rsidRPr="00DF0CFC">
              <w:rPr>
                <w:rFonts w:eastAsia="ＭＳ 明朝"/>
                <w:sz w:val="20"/>
              </w:rPr>
              <w:tab/>
              <w:t>説明文書・同意文書</w:t>
            </w:r>
          </w:p>
          <w:p w14:paraId="51B8D53E" w14:textId="77777777" w:rsidR="00DF0CFC" w:rsidRPr="00DF0CFC" w:rsidRDefault="00DF0CFC" w:rsidP="00DF0CFC">
            <w:pPr>
              <w:ind w:right="-14" w:firstLineChars="17" w:firstLine="34"/>
              <w:rPr>
                <w:rFonts w:eastAsia="ＭＳ 明朝"/>
                <w:sz w:val="20"/>
              </w:rPr>
            </w:pPr>
            <w:r w:rsidRPr="00DF0CFC">
              <w:rPr>
                <w:rFonts w:eastAsia="ＭＳ 明朝"/>
                <w:sz w:val="20"/>
              </w:rPr>
              <w:tab/>
              <w:t>「特定臨床研究の説明文書・同意文書作成の手引き」を参照して作成する。</w:t>
            </w:r>
          </w:p>
          <w:p w14:paraId="3AD980F1" w14:textId="77777777" w:rsidR="00DF0CFC" w:rsidRPr="00DF0CFC" w:rsidRDefault="00DF0CFC" w:rsidP="00DF0CFC">
            <w:pPr>
              <w:ind w:right="-14" w:firstLineChars="17" w:firstLine="34"/>
              <w:rPr>
                <w:rFonts w:eastAsia="ＭＳ 明朝"/>
                <w:sz w:val="20"/>
              </w:rPr>
            </w:pPr>
            <w:r w:rsidRPr="00DF0CFC">
              <w:rPr>
                <w:rFonts w:eastAsia="ＭＳ 明朝" w:hint="eastAsia"/>
                <w:sz w:val="20"/>
              </w:rPr>
              <w:t>（４）主要な参考文献</w:t>
            </w:r>
            <w:r w:rsidRPr="00DF0CFC">
              <w:rPr>
                <w:rFonts w:eastAsia="ＭＳ 明朝"/>
                <w:sz w:val="20"/>
              </w:rPr>
              <w:t>2ないし3報</w:t>
            </w:r>
          </w:p>
          <w:p w14:paraId="45347A16" w14:textId="77777777" w:rsidR="00DF0CFC" w:rsidRPr="00F52827" w:rsidRDefault="00DF0CFC" w:rsidP="00DF0CFC">
            <w:pPr>
              <w:ind w:right="-14" w:firstLineChars="17" w:firstLine="34"/>
              <w:rPr>
                <w:rFonts w:eastAsia="ＭＳ 明朝"/>
                <w:sz w:val="20"/>
                <w:u w:val="single"/>
              </w:rPr>
            </w:pPr>
            <w:r w:rsidRPr="00DF0CFC">
              <w:rPr>
                <w:rFonts w:eastAsia="ＭＳ 明朝"/>
                <w:sz w:val="20"/>
              </w:rPr>
              <w:t xml:space="preserve"> </w:t>
            </w:r>
            <w:r w:rsidRPr="00F52827">
              <w:rPr>
                <w:rFonts w:eastAsia="ＭＳ 明朝"/>
                <w:sz w:val="20"/>
                <w:u w:val="single"/>
              </w:rPr>
              <w:t>(５)特定臨床研究に関するコンサルテーション事前チェックリスト</w:t>
            </w:r>
          </w:p>
          <w:p w14:paraId="093C8459" w14:textId="77777777" w:rsidR="00DF0CFC" w:rsidRPr="00DF0CFC" w:rsidRDefault="00DF0CFC" w:rsidP="00DF0CFC">
            <w:pPr>
              <w:ind w:right="-14" w:firstLineChars="17" w:firstLine="34"/>
              <w:rPr>
                <w:rFonts w:eastAsia="ＭＳ 明朝"/>
                <w:sz w:val="20"/>
              </w:rPr>
            </w:pPr>
          </w:p>
          <w:p w14:paraId="71AE0273" w14:textId="77777777" w:rsidR="00DF0CFC" w:rsidRPr="00DF0CFC" w:rsidRDefault="00DF0CFC" w:rsidP="00DF0CFC">
            <w:pPr>
              <w:ind w:right="-14" w:firstLineChars="17" w:firstLine="34"/>
              <w:rPr>
                <w:rFonts w:eastAsia="ＭＳ 明朝"/>
                <w:sz w:val="20"/>
              </w:rPr>
            </w:pPr>
          </w:p>
          <w:p w14:paraId="3BA0F7DA" w14:textId="77777777" w:rsidR="00DF0CFC" w:rsidRPr="00DF0CFC" w:rsidRDefault="00DF0CFC" w:rsidP="00DF0CFC">
            <w:pPr>
              <w:ind w:right="-14" w:firstLineChars="17" w:firstLine="34"/>
              <w:rPr>
                <w:rFonts w:eastAsia="ＭＳ 明朝"/>
                <w:sz w:val="20"/>
              </w:rPr>
            </w:pPr>
            <w:r w:rsidRPr="00DF0CFC">
              <w:rPr>
                <w:rFonts w:eastAsia="ＭＳ 明朝" w:hint="eastAsia"/>
                <w:sz w:val="20"/>
              </w:rPr>
              <w:t>注意</w:t>
            </w:r>
            <w:r w:rsidRPr="00DF0CFC">
              <w:rPr>
                <w:rFonts w:eastAsia="ＭＳ 明朝"/>
                <w:sz w:val="20"/>
              </w:rPr>
              <w:t>1：科（部）長の署名・印はコンサルテーション</w:t>
            </w:r>
            <w:r w:rsidRPr="00F52827">
              <w:rPr>
                <w:rFonts w:eastAsia="ＭＳ 明朝"/>
                <w:sz w:val="20"/>
                <w:u w:val="single"/>
              </w:rPr>
              <w:t>がすべて終了した後、研究倫理審査申請システムの画面上でチェックを入れる形で行われる</w:t>
            </w:r>
            <w:r w:rsidRPr="00F52827">
              <w:rPr>
                <w:rFonts w:eastAsia="ＭＳ 明朝"/>
                <w:strike/>
                <w:sz w:val="20"/>
              </w:rPr>
              <w:t>後に提出する際でよい。</w:t>
            </w:r>
          </w:p>
          <w:p w14:paraId="29514CA0" w14:textId="77777777" w:rsidR="00DF0CFC" w:rsidRPr="00F52827" w:rsidRDefault="00DF0CFC" w:rsidP="00DF0CFC">
            <w:pPr>
              <w:ind w:right="-14" w:firstLineChars="17" w:firstLine="34"/>
              <w:rPr>
                <w:rFonts w:eastAsia="ＭＳ 明朝"/>
                <w:sz w:val="20"/>
                <w:u w:val="single"/>
              </w:rPr>
            </w:pPr>
            <w:r w:rsidRPr="00DF0CFC">
              <w:rPr>
                <w:rFonts w:eastAsia="ＭＳ 明朝" w:hint="eastAsia"/>
                <w:sz w:val="20"/>
              </w:rPr>
              <w:t>注意２：多施設共同研究の場合には各施設の倫理委員会等の承認が必要となる。</w:t>
            </w:r>
            <w:r w:rsidRPr="00F52827">
              <w:rPr>
                <w:rFonts w:eastAsia="ＭＳ 明朝" w:hint="eastAsia"/>
                <w:sz w:val="20"/>
                <w:u w:val="single"/>
              </w:rPr>
              <w:t>ただし、本院と他施設の審査を一括で行う事も可能である。詳細は医学部研究倫理支援室に問い合わせること。</w:t>
            </w:r>
          </w:p>
          <w:p w14:paraId="2EF55537" w14:textId="77777777" w:rsidR="00243D84" w:rsidRPr="00DF0CFC" w:rsidRDefault="00243D84" w:rsidP="00243D84">
            <w:pPr>
              <w:ind w:right="-14" w:firstLineChars="17" w:firstLine="34"/>
              <w:rPr>
                <w:rFonts w:eastAsia="ＭＳ 明朝"/>
                <w:sz w:val="20"/>
              </w:rPr>
            </w:pPr>
          </w:p>
        </w:tc>
        <w:tc>
          <w:tcPr>
            <w:tcW w:w="3764" w:type="dxa"/>
            <w:shd w:val="clear" w:color="auto" w:fill="auto"/>
          </w:tcPr>
          <w:p w14:paraId="14D2F693" w14:textId="1ED7FDA9" w:rsidR="00243D84" w:rsidRPr="00243D84" w:rsidRDefault="006D7569" w:rsidP="00E85082">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lastRenderedPageBreak/>
              <w:t>2016年</w:t>
            </w:r>
            <w:r w:rsidR="00E85082">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53790F3A" w14:textId="77777777" w:rsidTr="00C15727">
        <w:trPr>
          <w:trHeight w:val="2542"/>
        </w:trPr>
        <w:tc>
          <w:tcPr>
            <w:tcW w:w="571" w:type="dxa"/>
          </w:tcPr>
          <w:p w14:paraId="439A8B09" w14:textId="77777777" w:rsidR="00F52827"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2.4</w:t>
            </w:r>
          </w:p>
        </w:tc>
        <w:tc>
          <w:tcPr>
            <w:tcW w:w="9211" w:type="dxa"/>
            <w:shd w:val="clear" w:color="auto" w:fill="auto"/>
          </w:tcPr>
          <w:p w14:paraId="1AD4C1B2" w14:textId="77777777" w:rsidR="00F52827" w:rsidRPr="00F52827" w:rsidRDefault="00F52827" w:rsidP="00F52827">
            <w:pPr>
              <w:ind w:right="-14" w:firstLineChars="17" w:firstLine="34"/>
              <w:rPr>
                <w:rFonts w:eastAsia="ＭＳ 明朝"/>
                <w:sz w:val="20"/>
              </w:rPr>
            </w:pPr>
            <w:r w:rsidRPr="00F52827">
              <w:rPr>
                <w:rFonts w:eastAsia="ＭＳ 明朝"/>
                <w:sz w:val="20"/>
              </w:rPr>
              <w:t>2.4　コンサルテーション</w:t>
            </w:r>
          </w:p>
          <w:p w14:paraId="6F1792F1" w14:textId="12FFEB43" w:rsidR="00F52827" w:rsidRPr="00F52827" w:rsidRDefault="00F52827" w:rsidP="00F52827">
            <w:pPr>
              <w:ind w:right="-14" w:firstLineChars="17" w:firstLine="34"/>
              <w:rPr>
                <w:rFonts w:eastAsia="ＭＳ 明朝"/>
                <w:sz w:val="20"/>
              </w:rPr>
            </w:pPr>
            <w:r w:rsidRPr="00F52827">
              <w:rPr>
                <w:rFonts w:eastAsia="ＭＳ 明朝" w:hint="eastAsia"/>
                <w:sz w:val="20"/>
              </w:rPr>
              <w:t>１）</w:t>
            </w:r>
            <w:r w:rsidRPr="00F52827">
              <w:rPr>
                <w:rFonts w:eastAsia="ＭＳ 明朝"/>
                <w:sz w:val="20"/>
              </w:rPr>
              <w:tab/>
              <w:t>コンサルテーションは臨床研究支援センター コンサルテーション部門が中心的に担当し、当該部署の助言を適宜求めながら申請者（原則として研究責任医師）に対して行い、2.3 1)の書類のうち必要なものの最終確認を行う。</w:t>
            </w:r>
            <w:r w:rsidRPr="00F52827">
              <w:rPr>
                <w:rFonts w:eastAsia="ＭＳ 明朝"/>
                <w:sz w:val="20"/>
                <w:u w:val="single"/>
              </w:rPr>
              <w:t>申請者はその際の議事録を参考に、申請書類の修正を行い、修正した書類を研究倫理審査申請システムに再度登録する。その際に必ずその旨をコンサルテーション担当者にメールで伝えること。コンサルテーション担当は</w:t>
            </w:r>
            <w:r w:rsidRPr="008B51FD">
              <w:rPr>
                <w:rFonts w:eastAsia="ＭＳ 明朝"/>
                <w:sz w:val="20"/>
                <w:u w:val="single"/>
              </w:rPr>
              <w:t>修正した書類を確認し、全ての書類が提出され、記載内容の不整合がなく、規程通りの記載がされており、直</w:t>
            </w:r>
            <w:r w:rsidRPr="008B51FD">
              <w:rPr>
                <w:rFonts w:eastAsia="ＭＳ 明朝" w:hint="eastAsia"/>
                <w:sz w:val="20"/>
                <w:u w:val="single"/>
              </w:rPr>
              <w:t>近の倫理委員会に申請が可能と判断できる場合に整理番号を発行する。なお、通例倫理委員会に申請可能と判断できるまでにコンサルテーション担当と複数回の修正のやりとりが実施される。は複数回行われる。</w:t>
            </w:r>
          </w:p>
          <w:p w14:paraId="766D1A1D"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２）</w:t>
            </w:r>
            <w:r w:rsidRPr="00F52827">
              <w:rPr>
                <w:rFonts w:eastAsia="ＭＳ 明朝"/>
                <w:strike/>
                <w:sz w:val="20"/>
              </w:rPr>
              <w:tab/>
              <w:t>コンサルテーション後、申請書類を倫理委員会に提出する前に、必要に応じて再度修正事項等の確認を行う場合がある。</w:t>
            </w:r>
          </w:p>
          <w:p w14:paraId="528FC066" w14:textId="77777777" w:rsidR="00F52827" w:rsidRPr="00F52827" w:rsidRDefault="00F52827" w:rsidP="00DF0CFC">
            <w:pPr>
              <w:ind w:right="-14" w:firstLineChars="17" w:firstLine="34"/>
              <w:rPr>
                <w:rFonts w:eastAsia="ＭＳ 明朝"/>
                <w:sz w:val="20"/>
              </w:rPr>
            </w:pPr>
          </w:p>
        </w:tc>
        <w:tc>
          <w:tcPr>
            <w:tcW w:w="3764" w:type="dxa"/>
            <w:shd w:val="clear" w:color="auto" w:fill="auto"/>
          </w:tcPr>
          <w:p w14:paraId="6FD4D840" w14:textId="125FD4B7" w:rsidR="00F52827" w:rsidRPr="00F52827" w:rsidRDefault="006D7569" w:rsidP="00E85082">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2016年</w:t>
            </w:r>
            <w:r w:rsidR="00E85082">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01DBB4BB" w14:textId="77777777" w:rsidTr="00C15727">
        <w:trPr>
          <w:trHeight w:val="2542"/>
        </w:trPr>
        <w:tc>
          <w:tcPr>
            <w:tcW w:w="571" w:type="dxa"/>
          </w:tcPr>
          <w:p w14:paraId="664A0733" w14:textId="77777777" w:rsidR="00F52827"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2.5</w:t>
            </w:r>
          </w:p>
        </w:tc>
        <w:tc>
          <w:tcPr>
            <w:tcW w:w="9211" w:type="dxa"/>
            <w:shd w:val="clear" w:color="auto" w:fill="auto"/>
          </w:tcPr>
          <w:p w14:paraId="41031548" w14:textId="77777777" w:rsidR="00F52827" w:rsidRPr="00F52827" w:rsidRDefault="00F52827" w:rsidP="00F52827">
            <w:pPr>
              <w:ind w:right="-14" w:firstLineChars="17" w:firstLine="34"/>
              <w:rPr>
                <w:rFonts w:eastAsia="ＭＳ 明朝"/>
                <w:sz w:val="20"/>
              </w:rPr>
            </w:pPr>
            <w:r w:rsidRPr="00F52827">
              <w:rPr>
                <w:rFonts w:eastAsia="ＭＳ 明朝"/>
                <w:sz w:val="20"/>
              </w:rPr>
              <w:t>2.5　倫理委員会申請</w:t>
            </w:r>
            <w:r w:rsidRPr="00F52827">
              <w:rPr>
                <w:rFonts w:eastAsia="ＭＳ 明朝"/>
                <w:strike/>
                <w:sz w:val="20"/>
              </w:rPr>
              <w:t>書類提出</w:t>
            </w:r>
            <w:r w:rsidRPr="00F52827">
              <w:rPr>
                <w:rFonts w:eastAsia="ＭＳ 明朝"/>
                <w:sz w:val="20"/>
              </w:rPr>
              <w:t xml:space="preserve">：　</w:t>
            </w:r>
          </w:p>
          <w:p w14:paraId="2E543842" w14:textId="60019407" w:rsidR="00F52827" w:rsidRPr="00F52827" w:rsidRDefault="00F52827" w:rsidP="00F52827">
            <w:pPr>
              <w:ind w:right="-14" w:firstLineChars="17" w:firstLine="34"/>
              <w:rPr>
                <w:rFonts w:eastAsia="ＭＳ 明朝"/>
                <w:sz w:val="20"/>
              </w:rPr>
            </w:pPr>
            <w:r w:rsidRPr="00F52827">
              <w:rPr>
                <w:rFonts w:eastAsia="ＭＳ 明朝" w:hint="eastAsia"/>
                <w:sz w:val="20"/>
              </w:rPr>
              <w:t>１）</w:t>
            </w:r>
            <w:r w:rsidRPr="00F52827">
              <w:rPr>
                <w:rFonts w:eastAsia="ＭＳ 明朝" w:hint="eastAsia"/>
                <w:sz w:val="20"/>
                <w:u w:val="single"/>
              </w:rPr>
              <w:t>申請者は、コンサルテーション担当者とのやりとり終了後</w:t>
            </w:r>
            <w:r w:rsidRPr="00F52827">
              <w:rPr>
                <w:rFonts w:eastAsia="ＭＳ 明朝" w:hint="eastAsia"/>
                <w:sz w:val="20"/>
              </w:rPr>
              <w:t>、</w:t>
            </w:r>
            <w:r w:rsidRPr="00F52827">
              <w:rPr>
                <w:rFonts w:eastAsia="ＭＳ 明朝" w:hint="eastAsia"/>
                <w:strike/>
                <w:sz w:val="20"/>
              </w:rPr>
              <w:t>コンサルテーション後、</w:t>
            </w:r>
            <w:r w:rsidRPr="00F52827">
              <w:rPr>
                <w:rFonts w:eastAsia="ＭＳ 明朝" w:hint="eastAsia"/>
                <w:sz w:val="20"/>
                <w:u w:val="single"/>
              </w:rPr>
              <w:t>倫理委員会の</w:t>
            </w:r>
            <w:r w:rsidRPr="00F52827">
              <w:rPr>
                <w:rFonts w:eastAsia="ＭＳ 明朝"/>
                <w:sz w:val="20"/>
                <w:u w:val="single"/>
              </w:rPr>
              <w:t>3週間前の木曜日17時15分までに必要書類を研究倫理審査申請システムに登録する。当該期限に間に合わない場合は、翌月の申請となる。利益相反（COI）に関する書類は研究責任医師が作成する様式（シート）A,Bは、研究倫理審査申請システムに登録する。それ以外の研究者が作成する様式（シート）Cは、必要な関係者分を紙資料で医学部研究倫理支援室に提出しなければなら</w:t>
            </w:r>
            <w:r w:rsidR="00AD3191">
              <w:rPr>
                <w:rFonts w:eastAsia="ＭＳ 明朝" w:hint="eastAsia"/>
                <w:sz w:val="20"/>
                <w:u w:val="single"/>
              </w:rPr>
              <w:t>な</w:t>
            </w:r>
            <w:r w:rsidRPr="00F52827">
              <w:rPr>
                <w:rFonts w:eastAsia="ＭＳ 明朝"/>
                <w:sz w:val="20"/>
                <w:u w:val="single"/>
              </w:rPr>
              <w:t>い。</w:t>
            </w:r>
          </w:p>
          <w:p w14:paraId="6FFF124B" w14:textId="77777777" w:rsidR="00F52827" w:rsidRPr="00F52827" w:rsidRDefault="00F52827" w:rsidP="00F52827">
            <w:pPr>
              <w:ind w:right="-14" w:firstLineChars="17" w:firstLine="34"/>
              <w:rPr>
                <w:rFonts w:eastAsia="ＭＳ 明朝"/>
                <w:sz w:val="20"/>
                <w:u w:val="single"/>
              </w:rPr>
            </w:pPr>
            <w:r w:rsidRPr="00F52827">
              <w:rPr>
                <w:rFonts w:eastAsia="ＭＳ 明朝" w:hint="eastAsia"/>
                <w:sz w:val="20"/>
                <w:u w:val="single"/>
              </w:rPr>
              <w:t>２）</w:t>
            </w:r>
            <w:r w:rsidRPr="00F52827">
              <w:rPr>
                <w:rFonts w:eastAsia="ＭＳ 明朝"/>
                <w:sz w:val="20"/>
                <w:u w:val="single"/>
              </w:rPr>
              <w:tab/>
              <w:t>臨床研究支援センターの事務局部門は、登録された書類の整合性の確認を実施する。</w:t>
            </w:r>
          </w:p>
          <w:p w14:paraId="276DAAAE" w14:textId="77777777" w:rsidR="00F52827" w:rsidRPr="00F52827" w:rsidRDefault="00F52827" w:rsidP="00F52827">
            <w:pPr>
              <w:ind w:right="-14" w:firstLineChars="17" w:firstLine="34"/>
              <w:rPr>
                <w:rFonts w:eastAsia="ＭＳ 明朝"/>
                <w:strike/>
                <w:sz w:val="20"/>
              </w:rPr>
            </w:pPr>
            <w:r w:rsidRPr="00F52827">
              <w:rPr>
                <w:rFonts w:eastAsia="ＭＳ 明朝" w:hint="eastAsia"/>
                <w:sz w:val="20"/>
                <w:u w:val="single"/>
              </w:rPr>
              <w:t>３）</w:t>
            </w:r>
            <w:r w:rsidRPr="00F52827">
              <w:rPr>
                <w:rFonts w:eastAsia="ＭＳ 明朝"/>
                <w:sz w:val="20"/>
                <w:u w:val="single"/>
              </w:rPr>
              <w:tab/>
              <w:t>臨床研究支援センターの事務局部門の確認後、コンサルテーション部門の担当が研究倫理審査申請システム上でコンサルテーション終了とすることで、科（部）長のチェックを経て特定臨床研究倫理委員会に申請となる。</w:t>
            </w:r>
            <w:r w:rsidRPr="00F52827">
              <w:rPr>
                <w:rFonts w:eastAsia="ＭＳ 明朝"/>
                <w:strike/>
                <w:sz w:val="20"/>
              </w:rPr>
              <w:t>倫理委員会の2週間前の木曜日17時15分まで（必着）に以下を提出する。期限に間に合わない場合は、自動的に翌月の申請となる。</w:t>
            </w:r>
          </w:p>
          <w:p w14:paraId="35398A30" w14:textId="77777777" w:rsidR="00F52827" w:rsidRPr="00F52827" w:rsidRDefault="00F52827" w:rsidP="00F52827">
            <w:pPr>
              <w:ind w:right="-14" w:firstLineChars="17" w:firstLine="34"/>
              <w:rPr>
                <w:rFonts w:eastAsia="ＭＳ 明朝"/>
                <w:strike/>
                <w:sz w:val="20"/>
              </w:rPr>
            </w:pPr>
            <w:r w:rsidRPr="00F52827">
              <w:rPr>
                <w:rFonts w:eastAsia="ＭＳ 明朝"/>
                <w:strike/>
                <w:sz w:val="20"/>
              </w:rPr>
              <w:t>(1) 科長押印を得た必要書類の原本1部を、臨床研究支援センター（中央診療棟II 6F）へ提出する。</w:t>
            </w:r>
          </w:p>
          <w:p w14:paraId="7B771705" w14:textId="77777777" w:rsidR="00F52827" w:rsidRPr="00F52827" w:rsidRDefault="00F52827" w:rsidP="00F52827">
            <w:pPr>
              <w:ind w:right="-14" w:firstLineChars="17" w:firstLine="34"/>
              <w:rPr>
                <w:rFonts w:eastAsia="ＭＳ 明朝"/>
                <w:strike/>
                <w:sz w:val="20"/>
              </w:rPr>
            </w:pPr>
            <w:r w:rsidRPr="00F52827">
              <w:rPr>
                <w:rFonts w:eastAsia="ＭＳ 明朝"/>
                <w:strike/>
                <w:sz w:val="20"/>
              </w:rPr>
              <w:t>(2) 書類一式をメールに添付し、”○月倫理委員会案件 最終版”という題名で、臨床研究支援センターIRB事務局（IRBjimu-tokyo@umin.ac.jp）とコンサルテーション主担当者へメールで提出する。</w:t>
            </w:r>
          </w:p>
          <w:p w14:paraId="22BB14E0"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２）</w:t>
            </w:r>
            <w:r w:rsidRPr="00F52827">
              <w:rPr>
                <w:rFonts w:eastAsia="ＭＳ 明朝"/>
                <w:strike/>
                <w:sz w:val="20"/>
              </w:rPr>
              <w:t>IRB事務局で書類一式に不備がないことを確認した後、事務局より申請者へ連絡し、改めて20部の印刷を依頼する。</w:t>
            </w:r>
          </w:p>
          <w:p w14:paraId="7E1CAB2A" w14:textId="77777777" w:rsidR="00F52827" w:rsidRPr="00F52827" w:rsidRDefault="00F52827" w:rsidP="00F52827">
            <w:pPr>
              <w:ind w:right="-14" w:firstLineChars="17" w:firstLine="34"/>
              <w:rPr>
                <w:rFonts w:eastAsia="ＭＳ 明朝"/>
                <w:strike/>
                <w:sz w:val="20"/>
              </w:rPr>
            </w:pPr>
          </w:p>
          <w:p w14:paraId="2CDF69A3" w14:textId="77777777" w:rsidR="00F52827" w:rsidRPr="00DF0CFC" w:rsidRDefault="00F52827" w:rsidP="00F52827">
            <w:pPr>
              <w:ind w:right="-14" w:firstLineChars="17" w:firstLine="34"/>
              <w:rPr>
                <w:rFonts w:eastAsia="ＭＳ 明朝"/>
                <w:sz w:val="20"/>
              </w:rPr>
            </w:pPr>
            <w:r w:rsidRPr="00F52827">
              <w:rPr>
                <w:rFonts w:eastAsia="ＭＳ 明朝" w:hint="eastAsia"/>
                <w:strike/>
                <w:sz w:val="20"/>
              </w:rPr>
              <w:t>３）</w:t>
            </w:r>
            <w:r w:rsidRPr="00F52827">
              <w:rPr>
                <w:rFonts w:eastAsia="ＭＳ 明朝"/>
                <w:strike/>
                <w:sz w:val="20"/>
              </w:rPr>
              <w:t>IRB事務局は、申請された書類に事前書類審査回答書を添付し倫理委員会委員に配付する。</w:t>
            </w:r>
          </w:p>
        </w:tc>
        <w:tc>
          <w:tcPr>
            <w:tcW w:w="3764" w:type="dxa"/>
            <w:shd w:val="clear" w:color="auto" w:fill="auto"/>
          </w:tcPr>
          <w:p w14:paraId="11E463F7" w14:textId="4625FF6B" w:rsidR="00F52827" w:rsidRPr="00F52827" w:rsidRDefault="006D7569" w:rsidP="00E85082">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2016年</w:t>
            </w:r>
            <w:r w:rsidR="00E85082">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25008485" w14:textId="77777777" w:rsidTr="00C15727">
        <w:trPr>
          <w:trHeight w:val="2542"/>
        </w:trPr>
        <w:tc>
          <w:tcPr>
            <w:tcW w:w="571" w:type="dxa"/>
          </w:tcPr>
          <w:p w14:paraId="64B10DAC" w14:textId="77777777" w:rsidR="00F52827"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2.6</w:t>
            </w:r>
          </w:p>
        </w:tc>
        <w:tc>
          <w:tcPr>
            <w:tcW w:w="9211" w:type="dxa"/>
            <w:shd w:val="clear" w:color="auto" w:fill="auto"/>
          </w:tcPr>
          <w:p w14:paraId="776671F9" w14:textId="7A6DAF3C" w:rsidR="00F52827" w:rsidRPr="00F52827" w:rsidRDefault="004A509D" w:rsidP="00F52827">
            <w:pPr>
              <w:ind w:right="-14" w:firstLineChars="17" w:firstLine="34"/>
              <w:rPr>
                <w:rFonts w:eastAsia="ＭＳ 明朝"/>
                <w:sz w:val="20"/>
              </w:rPr>
            </w:pPr>
            <w:r>
              <w:rPr>
                <w:rFonts w:eastAsia="ＭＳ 明朝" w:hint="eastAsia"/>
                <w:sz w:val="20"/>
              </w:rPr>
              <w:t>２）</w:t>
            </w:r>
            <w:r w:rsidR="00F52827" w:rsidRPr="00F52827">
              <w:rPr>
                <w:rFonts w:eastAsia="ＭＳ 明朝" w:hint="eastAsia"/>
                <w:sz w:val="20"/>
              </w:rPr>
              <w:t>研究責任医師は、該当者の倫理セミナーおよび</w:t>
            </w:r>
            <w:r w:rsidR="00F52827" w:rsidRPr="00F52827">
              <w:rPr>
                <w:rFonts w:eastAsia="ＭＳ 明朝"/>
                <w:sz w:val="20"/>
              </w:rPr>
              <w:t>CREDITSの受講歴について</w:t>
            </w:r>
            <w:r w:rsidR="00F52827" w:rsidRPr="00F52827">
              <w:rPr>
                <w:rFonts w:eastAsia="ＭＳ 明朝"/>
                <w:strike/>
                <w:sz w:val="20"/>
              </w:rPr>
              <w:t>様式</w:t>
            </w:r>
            <w:r w:rsidR="00F52827" w:rsidRPr="00F52827">
              <w:rPr>
                <w:rFonts w:eastAsia="ＭＳ 明朝"/>
                <w:sz w:val="20"/>
                <w:u w:val="single"/>
              </w:rPr>
              <w:t>特定臨床研究書式</w:t>
            </w:r>
            <w:r w:rsidR="00F52827" w:rsidRPr="00F52827">
              <w:rPr>
                <w:rFonts w:eastAsia="ＭＳ 明朝"/>
                <w:sz w:val="20"/>
              </w:rPr>
              <w:t>2-2責任医師・分担医師および協力者の要件に関わる申告書に記載する。</w:t>
            </w:r>
          </w:p>
        </w:tc>
        <w:tc>
          <w:tcPr>
            <w:tcW w:w="3764" w:type="dxa"/>
            <w:shd w:val="clear" w:color="auto" w:fill="auto"/>
          </w:tcPr>
          <w:p w14:paraId="302F6348" w14:textId="77777777" w:rsidR="00F52827" w:rsidRPr="00F52827" w:rsidRDefault="00F52827"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記載を適切にするため。</w:t>
            </w:r>
          </w:p>
        </w:tc>
      </w:tr>
      <w:tr w:rsidR="00C15727" w:rsidRPr="0063709E" w14:paraId="44FB2CD0" w14:textId="77777777" w:rsidTr="00C15727">
        <w:trPr>
          <w:trHeight w:val="2542"/>
        </w:trPr>
        <w:tc>
          <w:tcPr>
            <w:tcW w:w="571" w:type="dxa"/>
          </w:tcPr>
          <w:p w14:paraId="1FE8A11C" w14:textId="77777777" w:rsidR="00F52827"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2.7</w:t>
            </w:r>
          </w:p>
        </w:tc>
        <w:tc>
          <w:tcPr>
            <w:tcW w:w="9211" w:type="dxa"/>
            <w:shd w:val="clear" w:color="auto" w:fill="auto"/>
          </w:tcPr>
          <w:p w14:paraId="3A796AE4" w14:textId="77777777" w:rsidR="00F52827" w:rsidRPr="00F52827" w:rsidRDefault="00F52827" w:rsidP="00F52827">
            <w:pPr>
              <w:ind w:right="-14" w:firstLineChars="17" w:firstLine="34"/>
              <w:rPr>
                <w:rFonts w:eastAsia="ＭＳ 明朝"/>
                <w:sz w:val="20"/>
              </w:rPr>
            </w:pPr>
            <w:r w:rsidRPr="00F52827">
              <w:rPr>
                <w:rFonts w:eastAsia="ＭＳ 明朝"/>
                <w:sz w:val="20"/>
              </w:rPr>
              <w:t>2.7　実施準備</w:t>
            </w:r>
          </w:p>
          <w:p w14:paraId="5F067DC0" w14:textId="77777777" w:rsidR="00F52827" w:rsidRPr="00F52827" w:rsidRDefault="00F52827" w:rsidP="00F52827">
            <w:pPr>
              <w:ind w:right="-14" w:firstLineChars="17" w:firstLine="34"/>
              <w:rPr>
                <w:rFonts w:eastAsia="ＭＳ 明朝"/>
                <w:strike/>
                <w:sz w:val="20"/>
              </w:rPr>
            </w:pPr>
            <w:r w:rsidRPr="00F52827">
              <w:rPr>
                <w:rFonts w:eastAsia="ＭＳ 明朝" w:hint="eastAsia"/>
                <w:sz w:val="20"/>
              </w:rPr>
              <w:t>１）</w:t>
            </w:r>
            <w:r w:rsidRPr="00F52827">
              <w:rPr>
                <w:rFonts w:eastAsia="ＭＳ 明朝" w:hint="eastAsia"/>
                <w:strike/>
                <w:sz w:val="20"/>
              </w:rPr>
              <w:t>倫理委員会承認後すぐに実施することを希望する場合は、「３．実施時の手順」を参照し、倫理委員会承認前にも関係部署への連絡・相談を行う。手続きに時間がかかる場合があるので早めに対応する。</w:t>
            </w:r>
          </w:p>
          <w:p w14:paraId="17130F2F" w14:textId="77777777" w:rsidR="00F52827" w:rsidRPr="00F52827" w:rsidRDefault="00F52827" w:rsidP="00F52827">
            <w:pPr>
              <w:ind w:right="-14" w:firstLineChars="17" w:firstLine="34"/>
              <w:rPr>
                <w:rFonts w:eastAsia="ＭＳ 明朝"/>
                <w:sz w:val="20"/>
              </w:rPr>
            </w:pPr>
            <w:r w:rsidRPr="00F52827">
              <w:rPr>
                <w:rFonts w:eastAsia="ＭＳ 明朝" w:hint="eastAsia"/>
                <w:strike/>
                <w:sz w:val="20"/>
              </w:rPr>
              <w:t>２）</w:t>
            </w:r>
            <w:r w:rsidRPr="00F52827">
              <w:rPr>
                <w:rFonts w:eastAsia="ＭＳ 明朝"/>
                <w:strike/>
                <w:sz w:val="20"/>
              </w:rPr>
              <w:tab/>
            </w:r>
            <w:r w:rsidRPr="00F52827">
              <w:rPr>
                <w:rFonts w:eastAsia="ＭＳ 明朝"/>
                <w:sz w:val="20"/>
              </w:rPr>
              <w:t>臨床研究保険の見積もりを代理店に依頼し、研究開始前に契約できるよう準備をする。契約する場合は管理課研究支援チームを通じて行う。</w:t>
            </w:r>
          </w:p>
        </w:tc>
        <w:tc>
          <w:tcPr>
            <w:tcW w:w="3764" w:type="dxa"/>
            <w:shd w:val="clear" w:color="auto" w:fill="auto"/>
          </w:tcPr>
          <w:p w14:paraId="513A4F25" w14:textId="1EFD0342" w:rsidR="00F52827" w:rsidRPr="00F52827" w:rsidRDefault="006D7569" w:rsidP="00E85082">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2016年</w:t>
            </w:r>
            <w:r w:rsidR="00E85082">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67906D8F" w14:textId="77777777" w:rsidTr="00C15727">
        <w:trPr>
          <w:trHeight w:val="2542"/>
        </w:trPr>
        <w:tc>
          <w:tcPr>
            <w:tcW w:w="571" w:type="dxa"/>
          </w:tcPr>
          <w:p w14:paraId="72F2F064" w14:textId="77777777" w:rsidR="00F52827"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2.8</w:t>
            </w:r>
          </w:p>
        </w:tc>
        <w:tc>
          <w:tcPr>
            <w:tcW w:w="9211" w:type="dxa"/>
            <w:shd w:val="clear" w:color="auto" w:fill="auto"/>
          </w:tcPr>
          <w:p w14:paraId="6CFD1B72" w14:textId="77777777" w:rsidR="00F52827" w:rsidRPr="009F7BB4" w:rsidRDefault="00F52827" w:rsidP="00F52827">
            <w:pPr>
              <w:ind w:right="-14" w:firstLineChars="17" w:firstLine="34"/>
              <w:rPr>
                <w:rFonts w:eastAsia="ＭＳ 明朝"/>
                <w:sz w:val="20"/>
              </w:rPr>
            </w:pPr>
            <w:r w:rsidRPr="009F7BB4">
              <w:rPr>
                <w:rFonts w:eastAsia="ＭＳ 明朝"/>
                <w:sz w:val="20"/>
              </w:rPr>
              <w:t>2.8　倫理審査</w:t>
            </w:r>
          </w:p>
          <w:p w14:paraId="4512CCA4" w14:textId="77777777" w:rsidR="00F52827" w:rsidRPr="00F52827" w:rsidRDefault="00F52827" w:rsidP="00F52827">
            <w:pPr>
              <w:ind w:right="-14" w:firstLineChars="17" w:firstLine="34"/>
              <w:rPr>
                <w:rFonts w:eastAsia="ＭＳ 明朝"/>
                <w:strike/>
                <w:sz w:val="20"/>
              </w:rPr>
            </w:pPr>
            <w:r w:rsidRPr="00B226F0">
              <w:rPr>
                <w:rFonts w:eastAsia="ＭＳ 明朝" w:hint="eastAsia"/>
                <w:sz w:val="20"/>
              </w:rPr>
              <w:t xml:space="preserve">　　倫理審査</w:t>
            </w:r>
            <w:r w:rsidRPr="00B226F0">
              <w:rPr>
                <w:rFonts w:eastAsia="ＭＳ 明朝" w:hint="eastAsia"/>
                <w:strike/>
                <w:sz w:val="20"/>
              </w:rPr>
              <w:t>は</w:t>
            </w:r>
            <w:r w:rsidRPr="00F52827">
              <w:rPr>
                <w:rFonts w:eastAsia="ＭＳ 明朝" w:hint="eastAsia"/>
                <w:strike/>
                <w:sz w:val="20"/>
              </w:rPr>
              <w:t>事前審査と本審査がある。詳細は</w:t>
            </w:r>
            <w:r w:rsidRPr="00B226F0">
              <w:rPr>
                <w:rFonts w:eastAsia="ＭＳ 明朝" w:hint="eastAsia"/>
                <w:sz w:val="20"/>
              </w:rPr>
              <w:t>に関しては、倫理委員会の規則、細則を参照すること。</w:t>
            </w:r>
            <w:r w:rsidRPr="00F52827">
              <w:rPr>
                <w:rFonts w:eastAsia="ＭＳ 明朝" w:hint="eastAsia"/>
                <w:strike/>
                <w:sz w:val="20"/>
              </w:rPr>
              <w:t>医学部研究倫理支援室に問い合わせること。</w:t>
            </w:r>
            <w:r w:rsidRPr="00F52827">
              <w:rPr>
                <w:rFonts w:eastAsia="ＭＳ 明朝"/>
                <w:strike/>
                <w:sz w:val="20"/>
              </w:rPr>
              <w:t>2.8　倫理委員会委員による事前書類審査の指摘事項の申請者への連絡：　倫理委員会の約1週間前</w:t>
            </w:r>
          </w:p>
          <w:p w14:paraId="7D417C87"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１）</w:t>
            </w:r>
            <w:r w:rsidRPr="00F52827">
              <w:rPr>
                <w:rFonts w:eastAsia="ＭＳ 明朝"/>
                <w:strike/>
                <w:sz w:val="20"/>
              </w:rPr>
              <w:tab/>
              <w:t>倫理委員会事務局は、倫理委員会委員からの事前書類審査回答書を入手し、指摘事項を申請者へ伝える。</w:t>
            </w:r>
          </w:p>
          <w:p w14:paraId="545335C9"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２）</w:t>
            </w:r>
            <w:r w:rsidRPr="00F52827">
              <w:rPr>
                <w:rFonts w:eastAsia="ＭＳ 明朝"/>
                <w:strike/>
                <w:sz w:val="20"/>
              </w:rPr>
              <w:tab/>
              <w:t>申請者は、倫理委員会委員による指摘事項に対する回答を準備し、IRB事務局からの指示に従い提出する。</w:t>
            </w:r>
          </w:p>
          <w:p w14:paraId="17434BD8" w14:textId="77777777" w:rsidR="00F52827" w:rsidRPr="00F52827" w:rsidRDefault="00F52827" w:rsidP="00F52827">
            <w:pPr>
              <w:ind w:right="-14" w:firstLineChars="17" w:firstLine="34"/>
              <w:rPr>
                <w:rFonts w:eastAsia="ＭＳ 明朝"/>
                <w:strike/>
                <w:sz w:val="20"/>
              </w:rPr>
            </w:pPr>
          </w:p>
          <w:p w14:paraId="0BC15F8F" w14:textId="77777777" w:rsidR="00F52827" w:rsidRPr="00F52827" w:rsidRDefault="00F52827" w:rsidP="00F52827">
            <w:pPr>
              <w:ind w:right="-14" w:firstLineChars="17" w:firstLine="34"/>
              <w:rPr>
                <w:rFonts w:eastAsia="ＭＳ 明朝"/>
                <w:strike/>
                <w:sz w:val="20"/>
              </w:rPr>
            </w:pPr>
          </w:p>
        </w:tc>
        <w:tc>
          <w:tcPr>
            <w:tcW w:w="3764" w:type="dxa"/>
            <w:shd w:val="clear" w:color="auto" w:fill="auto"/>
          </w:tcPr>
          <w:p w14:paraId="147BAC5F" w14:textId="2AFCF9E8" w:rsidR="00F52827" w:rsidRPr="00F52827" w:rsidRDefault="006D7569" w:rsidP="00E85082">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2016年</w:t>
            </w:r>
            <w:r w:rsidR="00E85082">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0C1573A1" w14:textId="77777777" w:rsidTr="00C15727">
        <w:trPr>
          <w:trHeight w:val="2542"/>
        </w:trPr>
        <w:tc>
          <w:tcPr>
            <w:tcW w:w="571" w:type="dxa"/>
          </w:tcPr>
          <w:p w14:paraId="2AC7F7DE" w14:textId="77777777" w:rsidR="00F52827"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2.9</w:t>
            </w:r>
          </w:p>
        </w:tc>
        <w:tc>
          <w:tcPr>
            <w:tcW w:w="9211" w:type="dxa"/>
            <w:shd w:val="clear" w:color="auto" w:fill="auto"/>
          </w:tcPr>
          <w:p w14:paraId="547CCF39" w14:textId="77777777" w:rsidR="00F52827" w:rsidRPr="00F52827" w:rsidRDefault="00F52827" w:rsidP="00F52827">
            <w:pPr>
              <w:ind w:right="-14" w:firstLineChars="17" w:firstLine="34"/>
              <w:rPr>
                <w:rFonts w:eastAsia="ＭＳ 明朝"/>
                <w:strike/>
                <w:sz w:val="20"/>
              </w:rPr>
            </w:pPr>
            <w:r w:rsidRPr="00F52827">
              <w:rPr>
                <w:rFonts w:eastAsia="ＭＳ 明朝"/>
                <w:strike/>
                <w:sz w:val="20"/>
              </w:rPr>
              <w:t>2.9　倫理委員会</w:t>
            </w:r>
          </w:p>
          <w:p w14:paraId="532693CC"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１）倫理委員会事務局は、審議予定時刻等を申請者に連絡する。</w:t>
            </w:r>
          </w:p>
          <w:p w14:paraId="0A00EE00"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２）</w:t>
            </w:r>
            <w:r w:rsidRPr="00F52827">
              <w:rPr>
                <w:rFonts w:eastAsia="ＭＳ 明朝"/>
                <w:strike/>
                <w:sz w:val="20"/>
              </w:rPr>
              <w:tab/>
              <w:t>倫理委員会には研究責任医師（または分担医師）が参席し、指摘事項等に答える（指針第13条）。予め用意した修正案を配付する場合は、できるだけ事前に倫理委員会事務局に提出する。</w:t>
            </w:r>
          </w:p>
          <w:p w14:paraId="60B73743"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３）</w:t>
            </w:r>
            <w:r w:rsidRPr="00F52827">
              <w:rPr>
                <w:rFonts w:eastAsia="ＭＳ 明朝"/>
                <w:strike/>
                <w:sz w:val="20"/>
              </w:rPr>
              <w:tab/>
              <w:t>指摘事項の回答等に基づき、審議を行う。</w:t>
            </w:r>
          </w:p>
          <w:p w14:paraId="6FCFE732"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４）倫理委員会の結果は倫理委員会委員長から病院長宛に提出され、病院長の決定通知は倫理委員会事務局から試験責任者へ通知される。</w:t>
            </w:r>
          </w:p>
          <w:p w14:paraId="15E54B8C" w14:textId="77777777" w:rsidR="00F52827" w:rsidRPr="00F52827" w:rsidRDefault="00F52827" w:rsidP="00F52827">
            <w:pPr>
              <w:ind w:right="-14" w:firstLineChars="17" w:firstLine="34"/>
              <w:rPr>
                <w:rFonts w:eastAsia="ＭＳ 明朝"/>
                <w:strike/>
                <w:sz w:val="20"/>
              </w:rPr>
            </w:pPr>
          </w:p>
          <w:p w14:paraId="1890005F" w14:textId="77777777" w:rsidR="00F52827" w:rsidRPr="00F52827" w:rsidRDefault="00F52827" w:rsidP="00F52827">
            <w:pPr>
              <w:ind w:right="-14" w:firstLineChars="17" w:firstLine="34"/>
              <w:rPr>
                <w:rFonts w:eastAsia="ＭＳ 明朝"/>
                <w:strike/>
                <w:sz w:val="20"/>
              </w:rPr>
            </w:pPr>
          </w:p>
        </w:tc>
        <w:tc>
          <w:tcPr>
            <w:tcW w:w="3764" w:type="dxa"/>
            <w:shd w:val="clear" w:color="auto" w:fill="auto"/>
          </w:tcPr>
          <w:p w14:paraId="676AED10" w14:textId="56FEACAD" w:rsidR="00F52827" w:rsidRPr="00F52827" w:rsidRDefault="006D7569" w:rsidP="00E85082">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2016年</w:t>
            </w:r>
            <w:r w:rsidR="00E85082">
              <w:rPr>
                <w:rFonts w:asciiTheme="minorEastAsia" w:eastAsiaTheme="minorEastAsia" w:hAnsiTheme="minorEastAsia" w:cs="Times"/>
                <w:sz w:val="20"/>
              </w:rPr>
              <w:t>7</w:t>
            </w:r>
            <w:r>
              <w:rPr>
                <w:rFonts w:asciiTheme="minorEastAsia" w:eastAsiaTheme="minorEastAsia" w:hAnsiTheme="minorEastAsia" w:cs="Times" w:hint="eastAsia"/>
                <w:sz w:val="20"/>
              </w:rPr>
              <w:t>月以降の申請方法の変更について記載するため。</w:t>
            </w:r>
          </w:p>
        </w:tc>
      </w:tr>
      <w:tr w:rsidR="00C15727" w:rsidRPr="0063709E" w14:paraId="69E1984E" w14:textId="77777777" w:rsidTr="00C15727">
        <w:trPr>
          <w:trHeight w:val="2542"/>
        </w:trPr>
        <w:tc>
          <w:tcPr>
            <w:tcW w:w="571" w:type="dxa"/>
          </w:tcPr>
          <w:p w14:paraId="2E01A1C9" w14:textId="77777777" w:rsidR="00F52827" w:rsidRDefault="00F52827"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2.10</w:t>
            </w:r>
          </w:p>
        </w:tc>
        <w:tc>
          <w:tcPr>
            <w:tcW w:w="9211" w:type="dxa"/>
            <w:shd w:val="clear" w:color="auto" w:fill="auto"/>
          </w:tcPr>
          <w:p w14:paraId="0FA85BA3" w14:textId="77777777" w:rsidR="00F52827" w:rsidRPr="00F52827" w:rsidRDefault="00F52827" w:rsidP="00F52827">
            <w:pPr>
              <w:ind w:right="-14" w:firstLineChars="17" w:firstLine="34"/>
              <w:rPr>
                <w:rFonts w:eastAsia="ＭＳ 明朝"/>
                <w:strike/>
                <w:sz w:val="20"/>
              </w:rPr>
            </w:pPr>
            <w:r w:rsidRPr="00F52827">
              <w:rPr>
                <w:rFonts w:eastAsia="ＭＳ 明朝"/>
                <w:strike/>
                <w:sz w:val="20"/>
              </w:rPr>
              <w:t>2.10　倫理委員会指示事項への回答</w:t>
            </w:r>
          </w:p>
          <w:p w14:paraId="48D037DC"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１）審議の結果、「修正の上承認」または「保留（再審査）」となった場合には、申請者は「倫理委員会の指示事項に対する回答書（様式特定臨床研究書式第７号）」を用いて速やかに回答を倫理委員会事務局へ提出する。その際、実施計画書や説明文書・同意文書に変更がある場合は変更後のものを添付する。</w:t>
            </w:r>
          </w:p>
          <w:p w14:paraId="76FBBCE0" w14:textId="77777777" w:rsidR="00F52827" w:rsidRPr="00F52827" w:rsidRDefault="00F52827" w:rsidP="00F52827">
            <w:pPr>
              <w:ind w:right="-14" w:firstLineChars="17" w:firstLine="34"/>
              <w:rPr>
                <w:rFonts w:eastAsia="ＭＳ 明朝"/>
                <w:strike/>
                <w:sz w:val="20"/>
              </w:rPr>
            </w:pPr>
            <w:r w:rsidRPr="00F52827">
              <w:rPr>
                <w:rFonts w:eastAsia="ＭＳ 明朝" w:hint="eastAsia"/>
                <w:strike/>
                <w:sz w:val="20"/>
              </w:rPr>
              <w:t>２）「修正の上承認」の場合は、委員長により回答書の確認がなされた後、承認となる。倫理委員会審議として提出した説明文書・同意文書等を指示通り修正しただけでは研究を始めることはできない。必ず回答書（様式特定臨床研究書式第７号）を提出すること。</w:t>
            </w:r>
          </w:p>
        </w:tc>
        <w:tc>
          <w:tcPr>
            <w:tcW w:w="3764" w:type="dxa"/>
            <w:shd w:val="clear" w:color="auto" w:fill="auto"/>
          </w:tcPr>
          <w:p w14:paraId="3289C1EE" w14:textId="61EB1C17" w:rsidR="00F52827" w:rsidRPr="00F52827" w:rsidRDefault="006D7569" w:rsidP="00E85082">
            <w:pPr>
              <w:spacing w:line="0" w:lineRule="atLeast"/>
              <w:ind w:leftChars="14" w:left="174" w:hangingChars="70" w:hanging="140"/>
              <w:rPr>
                <w:rFonts w:asciiTheme="minorEastAsia" w:eastAsiaTheme="minorEastAsia" w:hAnsiTheme="minorEastAsia" w:cs="Times"/>
                <w:sz w:val="20"/>
              </w:rPr>
            </w:pPr>
            <w:r w:rsidRPr="006D7569">
              <w:rPr>
                <w:rFonts w:asciiTheme="minorEastAsia" w:eastAsiaTheme="minorEastAsia" w:hAnsiTheme="minorEastAsia" w:cs="Times"/>
                <w:sz w:val="20"/>
              </w:rPr>
              <w:t>2016年</w:t>
            </w:r>
            <w:r w:rsidR="00E85082">
              <w:rPr>
                <w:rFonts w:asciiTheme="minorEastAsia" w:eastAsiaTheme="minorEastAsia" w:hAnsiTheme="minorEastAsia" w:cs="Times"/>
                <w:sz w:val="20"/>
              </w:rPr>
              <w:t>7</w:t>
            </w:r>
            <w:r w:rsidRPr="006D7569">
              <w:rPr>
                <w:rFonts w:asciiTheme="minorEastAsia" w:eastAsiaTheme="minorEastAsia" w:hAnsiTheme="minorEastAsia" w:cs="Times"/>
                <w:sz w:val="20"/>
              </w:rPr>
              <w:t>月以降の申請方法の変更について記載するため。</w:t>
            </w:r>
          </w:p>
        </w:tc>
      </w:tr>
      <w:tr w:rsidR="00C15727" w:rsidRPr="0063709E" w14:paraId="55197884" w14:textId="77777777" w:rsidTr="00C15727">
        <w:trPr>
          <w:trHeight w:val="2542"/>
        </w:trPr>
        <w:tc>
          <w:tcPr>
            <w:tcW w:w="571" w:type="dxa"/>
          </w:tcPr>
          <w:p w14:paraId="0E9CE82B" w14:textId="363791EB" w:rsidR="002C70AD" w:rsidRDefault="00536D13"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3.1</w:t>
            </w:r>
          </w:p>
        </w:tc>
        <w:tc>
          <w:tcPr>
            <w:tcW w:w="9211" w:type="dxa"/>
            <w:shd w:val="clear" w:color="auto" w:fill="auto"/>
          </w:tcPr>
          <w:p w14:paraId="34836874" w14:textId="77777777" w:rsidR="002C70AD" w:rsidRPr="002C70AD" w:rsidRDefault="002C70AD" w:rsidP="002C70AD">
            <w:pPr>
              <w:ind w:right="-14" w:firstLineChars="17" w:firstLine="34"/>
              <w:rPr>
                <w:rFonts w:eastAsia="ＭＳ 明朝"/>
                <w:sz w:val="20"/>
              </w:rPr>
            </w:pPr>
            <w:r w:rsidRPr="002C70AD">
              <w:rPr>
                <w:rFonts w:eastAsia="ＭＳ 明朝"/>
                <w:sz w:val="20"/>
              </w:rPr>
              <w:t>3.1　研究実施前の準備</w:t>
            </w:r>
          </w:p>
          <w:p w14:paraId="304AF1C6" w14:textId="77777777" w:rsidR="002C70AD" w:rsidRPr="002C70AD" w:rsidRDefault="002C70AD" w:rsidP="002C70AD">
            <w:pPr>
              <w:ind w:right="-14" w:firstLineChars="17" w:firstLine="34"/>
              <w:rPr>
                <w:rFonts w:eastAsia="ＭＳ 明朝"/>
                <w:strike/>
                <w:sz w:val="20"/>
              </w:rPr>
            </w:pPr>
            <w:r w:rsidRPr="002C70AD">
              <w:rPr>
                <w:rFonts w:eastAsia="ＭＳ 明朝" w:hint="eastAsia"/>
                <w:sz w:val="20"/>
              </w:rPr>
              <w:t>１）倫理委員会の審査に基づく病院長の研究審査結果通知書（</w:t>
            </w:r>
            <w:r w:rsidRPr="002C70AD">
              <w:rPr>
                <w:rFonts w:eastAsia="ＭＳ 明朝" w:hint="eastAsia"/>
                <w:strike/>
                <w:sz w:val="20"/>
              </w:rPr>
              <w:t>様式</w:t>
            </w:r>
            <w:r w:rsidRPr="002C70AD">
              <w:rPr>
                <w:rFonts w:eastAsia="ＭＳ 明朝" w:hint="eastAsia"/>
                <w:sz w:val="20"/>
                <w:u w:val="single"/>
              </w:rPr>
              <w:t>特定臨床研究書式</w:t>
            </w:r>
            <w:r w:rsidRPr="002C70AD">
              <w:rPr>
                <w:rFonts w:eastAsia="ＭＳ 明朝" w:hint="eastAsia"/>
                <w:sz w:val="20"/>
              </w:rPr>
              <w:t>第</w:t>
            </w:r>
            <w:r w:rsidRPr="002C70AD">
              <w:rPr>
                <w:rFonts w:eastAsia="ＭＳ 明朝"/>
                <w:sz w:val="20"/>
              </w:rPr>
              <w:t>6号）にて承認を確認した後、当該研究は実施可能となる。</w:t>
            </w:r>
          </w:p>
        </w:tc>
        <w:tc>
          <w:tcPr>
            <w:tcW w:w="3764" w:type="dxa"/>
            <w:shd w:val="clear" w:color="auto" w:fill="auto"/>
          </w:tcPr>
          <w:p w14:paraId="462A0548" w14:textId="77777777" w:rsidR="002C70AD" w:rsidRPr="00F52827" w:rsidRDefault="002C70AD"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記載を適切にするため。</w:t>
            </w:r>
          </w:p>
        </w:tc>
      </w:tr>
      <w:tr w:rsidR="00C15727" w:rsidRPr="0063709E" w14:paraId="35682E7F" w14:textId="77777777" w:rsidTr="00C15727">
        <w:trPr>
          <w:trHeight w:val="2542"/>
        </w:trPr>
        <w:tc>
          <w:tcPr>
            <w:tcW w:w="571" w:type="dxa"/>
          </w:tcPr>
          <w:p w14:paraId="4D31463B" w14:textId="77777777" w:rsidR="00F52827" w:rsidRDefault="002C70AD"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3.1</w:t>
            </w:r>
          </w:p>
        </w:tc>
        <w:tc>
          <w:tcPr>
            <w:tcW w:w="9211" w:type="dxa"/>
            <w:shd w:val="clear" w:color="auto" w:fill="auto"/>
          </w:tcPr>
          <w:p w14:paraId="76601CF2"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５）研究責任医師は、臨床研究支援センターと以下の事項等について調整をする。</w:t>
            </w:r>
          </w:p>
          <w:p w14:paraId="6043761C"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（１）未承認薬等を使用する臨床研究では、原則として臨床研究支援センターにて管理・調剤する（指針第</w:t>
            </w:r>
            <w:r w:rsidRPr="002C70AD">
              <w:rPr>
                <w:rFonts w:eastAsia="ＭＳ 明朝"/>
                <w:sz w:val="20"/>
              </w:rPr>
              <w:t>15条）。研究責任医師は実施前に臨床研究支援センター・治験薬管理部門担当者と相談の上、手順（</w:t>
            </w:r>
            <w:r w:rsidRPr="002C70AD">
              <w:rPr>
                <w:rFonts w:eastAsia="ＭＳ 明朝"/>
                <w:strike/>
                <w:sz w:val="20"/>
              </w:rPr>
              <w:t>様式</w:t>
            </w:r>
            <w:r w:rsidRPr="002C70AD">
              <w:rPr>
                <w:rFonts w:eastAsia="ＭＳ 明朝"/>
                <w:sz w:val="20"/>
                <w:u w:val="single"/>
              </w:rPr>
              <w:t>特定臨床研究書式</w:t>
            </w:r>
            <w:r w:rsidRPr="002C70AD">
              <w:rPr>
                <w:rFonts w:eastAsia="ＭＳ 明朝"/>
                <w:sz w:val="20"/>
              </w:rPr>
              <w:t>第16号）を定め、試験薬の受け渡しを行う（</w:t>
            </w:r>
            <w:r w:rsidRPr="002C70AD">
              <w:rPr>
                <w:rFonts w:eastAsia="ＭＳ 明朝"/>
                <w:strike/>
                <w:sz w:val="20"/>
              </w:rPr>
              <w:t>様式</w:t>
            </w:r>
            <w:r w:rsidRPr="002C70AD">
              <w:rPr>
                <w:rFonts w:eastAsia="ＭＳ 明朝"/>
                <w:sz w:val="20"/>
                <w:u w:val="single"/>
              </w:rPr>
              <w:t>特定臨床研究書式</w:t>
            </w:r>
            <w:r w:rsidRPr="002C70AD">
              <w:rPr>
                <w:rFonts w:eastAsia="ＭＳ 明朝"/>
                <w:sz w:val="20"/>
              </w:rPr>
              <w:t>第18号）。調製を必要とする薬剤（注射剤、散剤、液剤および二重盲検試験用の試験薬等）については、薬剤部の協力を必要とする場合があるので、その場合は薬剤部にも依頼を行う。未承認薬等を研究責任医師が自ら管理する場合は、研究責任医師は手順書（</w:t>
            </w:r>
            <w:r w:rsidRPr="002C70AD">
              <w:rPr>
                <w:rFonts w:eastAsia="ＭＳ 明朝"/>
                <w:strike/>
                <w:sz w:val="20"/>
              </w:rPr>
              <w:t>様式</w:t>
            </w:r>
            <w:r w:rsidRPr="002C70AD">
              <w:rPr>
                <w:rFonts w:eastAsia="ＭＳ 明朝"/>
                <w:sz w:val="20"/>
                <w:u w:val="single"/>
              </w:rPr>
              <w:t>特</w:t>
            </w:r>
            <w:r w:rsidRPr="002C70AD">
              <w:rPr>
                <w:rFonts w:eastAsia="ＭＳ 明朝" w:hint="eastAsia"/>
                <w:sz w:val="20"/>
                <w:u w:val="single"/>
              </w:rPr>
              <w:t>定臨床研究書式</w:t>
            </w:r>
            <w:r w:rsidRPr="00106117">
              <w:rPr>
                <w:rFonts w:eastAsia="ＭＳ 明朝" w:hint="eastAsia"/>
                <w:sz w:val="20"/>
              </w:rPr>
              <w:t>第</w:t>
            </w:r>
            <w:r w:rsidRPr="00106117">
              <w:rPr>
                <w:rFonts w:eastAsia="ＭＳ 明朝"/>
                <w:sz w:val="20"/>
              </w:rPr>
              <w:t>16号</w:t>
            </w:r>
            <w:r w:rsidRPr="002C70AD">
              <w:rPr>
                <w:rFonts w:eastAsia="ＭＳ 明朝"/>
                <w:sz w:val="20"/>
              </w:rPr>
              <w:t>）および管理表（</w:t>
            </w:r>
            <w:r w:rsidRPr="002C70AD">
              <w:rPr>
                <w:rFonts w:eastAsia="ＭＳ 明朝"/>
                <w:strike/>
                <w:sz w:val="20"/>
              </w:rPr>
              <w:t>様式</w:t>
            </w:r>
            <w:r w:rsidRPr="002C70AD">
              <w:rPr>
                <w:rFonts w:eastAsia="ＭＳ 明朝"/>
                <w:sz w:val="20"/>
                <w:u w:val="single"/>
              </w:rPr>
              <w:t>特定臨床研究書式</w:t>
            </w:r>
            <w:r w:rsidRPr="002C70AD">
              <w:rPr>
                <w:rFonts w:eastAsia="ＭＳ 明朝"/>
                <w:sz w:val="20"/>
              </w:rPr>
              <w:t>第17-1号、17-2号）を作成し、購入や調剤の記録を購入伝票とともに保存する。盲検化を行う場合には、臨床研究支援センター　試験薬管理部門と相談する。</w:t>
            </w:r>
          </w:p>
          <w:p w14:paraId="1716F64D"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２）研究責任医師が、臨床研究支援センター試験薬管理部門担当者の協力を得て、当該患者が研究実施中に研究に参加していることを他の医療従事者に知らせるための方法のひとつとして、治験システムがある。</w:t>
            </w:r>
            <w:r w:rsidRPr="002C70AD">
              <w:rPr>
                <w:rFonts w:eastAsia="ＭＳ 明朝"/>
                <w:sz w:val="20"/>
              </w:rPr>
              <w:t xml:space="preserve"> </w:t>
            </w:r>
          </w:p>
          <w:p w14:paraId="66F3B18D"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（３）試験薬の管理・交付方法、同意文書の回収方法に関する打合せ。</w:t>
            </w:r>
          </w:p>
          <w:p w14:paraId="2DEF564D" w14:textId="77777777" w:rsidR="002C70AD" w:rsidRPr="002C70AD" w:rsidRDefault="002C70AD" w:rsidP="002C70AD">
            <w:pPr>
              <w:ind w:right="-14" w:firstLineChars="17" w:firstLine="34"/>
              <w:rPr>
                <w:rFonts w:eastAsia="ＭＳ 明朝"/>
                <w:sz w:val="20"/>
                <w:u w:val="single"/>
              </w:rPr>
            </w:pPr>
            <w:r w:rsidRPr="002C70AD">
              <w:rPr>
                <w:rFonts w:eastAsia="ＭＳ 明朝" w:hint="eastAsia"/>
                <w:sz w:val="20"/>
                <w:u w:val="single"/>
              </w:rPr>
              <w:lastRenderedPageBreak/>
              <w:t>（４）本院が主導する先進医療の研究には、病院長の指示を受け、臨床研究支援センター長が必ず臨床研究コーディネーターを配置する。</w:t>
            </w:r>
          </w:p>
          <w:p w14:paraId="51CE86E9" w14:textId="77777777" w:rsidR="002C70AD" w:rsidRPr="002C70AD" w:rsidRDefault="002C70AD" w:rsidP="002C70AD">
            <w:pPr>
              <w:ind w:right="-14" w:firstLineChars="17" w:firstLine="34"/>
              <w:rPr>
                <w:rFonts w:eastAsia="ＭＳ 明朝"/>
                <w:strike/>
                <w:sz w:val="20"/>
              </w:rPr>
            </w:pPr>
            <w:r w:rsidRPr="002C70AD">
              <w:rPr>
                <w:rFonts w:eastAsia="ＭＳ 明朝" w:hint="eastAsia"/>
                <w:sz w:val="20"/>
                <w:u w:val="single"/>
              </w:rPr>
              <w:t>（５）上記以外の研究において、研究者が臨床研究コーディネーターの支援を要請した場合は、臨床研究支援センターの判断で臨床研究コーディネーターを配置する。</w:t>
            </w:r>
            <w:r w:rsidRPr="002C70AD">
              <w:rPr>
                <w:rFonts w:eastAsia="ＭＳ 明朝" w:hint="eastAsia"/>
                <w:strike/>
                <w:sz w:val="20"/>
              </w:rPr>
              <w:t>等による支援の可能性</w:t>
            </w:r>
          </w:p>
          <w:p w14:paraId="7B1A88A9" w14:textId="77777777" w:rsidR="002C70AD" w:rsidRPr="002C70AD" w:rsidRDefault="002C70AD" w:rsidP="002C70AD">
            <w:pPr>
              <w:ind w:right="-14" w:firstLineChars="17" w:firstLine="34"/>
              <w:rPr>
                <w:rFonts w:eastAsia="ＭＳ 明朝"/>
                <w:sz w:val="20"/>
              </w:rPr>
            </w:pPr>
            <w:r w:rsidRPr="002C70AD">
              <w:rPr>
                <w:rFonts w:eastAsia="ＭＳ 明朝" w:hint="eastAsia"/>
                <w:strike/>
                <w:sz w:val="20"/>
              </w:rPr>
              <w:t>５</w:t>
            </w:r>
            <w:r w:rsidRPr="003846FF">
              <w:rPr>
                <w:rFonts w:eastAsia="ＭＳ 明朝" w:hint="eastAsia"/>
                <w:sz w:val="20"/>
                <w:u w:val="single"/>
              </w:rPr>
              <w:t>６</w:t>
            </w:r>
            <w:r w:rsidRPr="002C70AD">
              <w:rPr>
                <w:rFonts w:eastAsia="ＭＳ 明朝" w:hint="eastAsia"/>
                <w:sz w:val="20"/>
              </w:rPr>
              <w:t>）患者の費用負担に係る申請書が必要となる研究等の場合は（「自主臨床試験等における患者の費用負担の取扱要領」参照）、研究責任医師は、予め医事課と調整の上、必要部数作成しておく。</w:t>
            </w:r>
          </w:p>
          <w:p w14:paraId="43F9AA70" w14:textId="34FBEBB2" w:rsidR="002C70AD" w:rsidRPr="002C70AD" w:rsidRDefault="002C70AD" w:rsidP="002C70AD">
            <w:pPr>
              <w:ind w:right="-14" w:firstLineChars="17" w:firstLine="34"/>
              <w:rPr>
                <w:rFonts w:eastAsia="ＭＳ 明朝"/>
                <w:sz w:val="20"/>
              </w:rPr>
            </w:pPr>
            <w:r w:rsidRPr="002C70AD">
              <w:rPr>
                <w:rFonts w:eastAsia="ＭＳ 明朝" w:hint="eastAsia"/>
                <w:strike/>
                <w:sz w:val="20"/>
              </w:rPr>
              <w:t>６</w:t>
            </w:r>
            <w:r w:rsidR="003846FF" w:rsidRPr="003846FF">
              <w:rPr>
                <w:rFonts w:eastAsia="ＭＳ 明朝" w:hint="eastAsia"/>
                <w:sz w:val="20"/>
                <w:u w:val="single"/>
              </w:rPr>
              <w:t>７</w:t>
            </w:r>
            <w:r w:rsidRPr="002C70AD">
              <w:rPr>
                <w:rFonts w:eastAsia="ＭＳ 明朝" w:hint="eastAsia"/>
                <w:sz w:val="20"/>
              </w:rPr>
              <w:t>）その他、薬剤部、検査部等の他科（部）協力が必要である場合は、研究責任医師は予め他科（部）との調整を行う。当該未承認薬の処方は特定臨床研究処方せんにより行い、投与指示のみを処方オーダーで行う場合、薬剤部による調剤が不要である旨を薬剤部に指示する方法を薬剤部と打ち合わせる。</w:t>
            </w:r>
          </w:p>
          <w:p w14:paraId="5C0C6C05" w14:textId="028225F2" w:rsidR="002C70AD" w:rsidRPr="002C70AD" w:rsidRDefault="002C70AD" w:rsidP="002C70AD">
            <w:pPr>
              <w:ind w:right="-14" w:firstLineChars="17" w:firstLine="34"/>
              <w:rPr>
                <w:rFonts w:eastAsia="ＭＳ 明朝"/>
                <w:sz w:val="20"/>
              </w:rPr>
            </w:pPr>
            <w:r w:rsidRPr="002C70AD">
              <w:rPr>
                <w:rFonts w:eastAsia="ＭＳ 明朝" w:hint="eastAsia"/>
                <w:strike/>
                <w:sz w:val="20"/>
              </w:rPr>
              <w:t>７</w:t>
            </w:r>
            <w:r w:rsidR="003846FF" w:rsidRPr="003846FF">
              <w:rPr>
                <w:rFonts w:eastAsia="ＭＳ 明朝" w:hint="eastAsia"/>
                <w:sz w:val="20"/>
                <w:u w:val="single"/>
              </w:rPr>
              <w:t>８</w:t>
            </w:r>
            <w:r w:rsidRPr="002C70AD">
              <w:rPr>
                <w:rFonts w:eastAsia="ＭＳ 明朝" w:hint="eastAsia"/>
                <w:sz w:val="20"/>
              </w:rPr>
              <w:t>）研究責任医師は、症例報告書が未作成である場合は、実施前に作成する。</w:t>
            </w:r>
          </w:p>
          <w:p w14:paraId="6398D3C8" w14:textId="1814CBF9" w:rsidR="002C70AD" w:rsidRPr="002C70AD" w:rsidRDefault="002C70AD" w:rsidP="002C70AD">
            <w:pPr>
              <w:ind w:right="-14" w:firstLineChars="17" w:firstLine="34"/>
              <w:rPr>
                <w:rFonts w:eastAsia="ＭＳ 明朝"/>
                <w:sz w:val="20"/>
              </w:rPr>
            </w:pPr>
            <w:r w:rsidRPr="002C70AD">
              <w:rPr>
                <w:rFonts w:eastAsia="ＭＳ 明朝" w:hint="eastAsia"/>
                <w:strike/>
                <w:sz w:val="20"/>
              </w:rPr>
              <w:t>８</w:t>
            </w:r>
            <w:r w:rsidR="003846FF" w:rsidRPr="003846FF">
              <w:rPr>
                <w:rFonts w:eastAsia="ＭＳ 明朝" w:hint="eastAsia"/>
                <w:sz w:val="20"/>
                <w:u w:val="single"/>
              </w:rPr>
              <w:t>９</w:t>
            </w:r>
            <w:r w:rsidRPr="002C70AD">
              <w:rPr>
                <w:rFonts w:eastAsia="ＭＳ 明朝" w:hint="eastAsia"/>
                <w:sz w:val="20"/>
              </w:rPr>
              <w:t>）研究責任医師は、研究実施前に打ち合わせ会を開き、研究分担医師に以下の事項等について研究の実施に必要な指導を行う：指針、実施計画、同意の取り方、同意文書の臨床研究支援センターへの提出方法、データ管理・モニタリング・品質管理・個人情報および試料・情報の取り扱い・記録保存等、研究医療費申請書の提出方法、カルテ用情報紙の使用法、治験システムの使用方法、患者登録の方法、試験薬の処方・回収方法、有害事象の取扱い（臨床研究支援センターへの連絡および医療費減免申請書の提出方法を含む）、症例報告書の提出方法、逸脱報告等。</w:t>
            </w:r>
          </w:p>
          <w:p w14:paraId="790182EF" w14:textId="77777777" w:rsidR="002C70AD" w:rsidRPr="002C70AD" w:rsidRDefault="002C70AD" w:rsidP="002C70AD">
            <w:pPr>
              <w:ind w:right="-14" w:firstLineChars="17" w:firstLine="34"/>
              <w:rPr>
                <w:rFonts w:eastAsia="ＭＳ 明朝"/>
                <w:sz w:val="20"/>
              </w:rPr>
            </w:pPr>
            <w:r w:rsidRPr="002C70AD">
              <w:rPr>
                <w:rFonts w:eastAsia="ＭＳ 明朝"/>
                <w:sz w:val="20"/>
              </w:rPr>
              <w:t>10</w:t>
            </w:r>
            <w:r w:rsidRPr="002C70AD">
              <w:rPr>
                <w:rFonts w:eastAsia="ＭＳ 明朝"/>
                <w:strike/>
                <w:sz w:val="20"/>
              </w:rPr>
              <w:t>９</w:t>
            </w:r>
            <w:r w:rsidRPr="002C70AD">
              <w:rPr>
                <w:rFonts w:eastAsia="ＭＳ 明朝"/>
                <w:sz w:val="20"/>
              </w:rPr>
              <w:t>)臨床研究支援センターが実施の支援を行う場合には、支援する業務について具体的内容について調整する。</w:t>
            </w:r>
          </w:p>
          <w:p w14:paraId="4A08FE83"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・データ管理</w:t>
            </w:r>
          </w:p>
          <w:p w14:paraId="5618D2D0" w14:textId="77777777" w:rsidR="002C70AD" w:rsidRPr="002C70AD" w:rsidRDefault="002C70AD" w:rsidP="002C70AD">
            <w:pPr>
              <w:ind w:right="-14" w:firstLineChars="17" w:firstLine="34"/>
              <w:rPr>
                <w:rFonts w:eastAsia="ＭＳ 明朝"/>
                <w:sz w:val="20"/>
              </w:rPr>
            </w:pPr>
            <w:r w:rsidRPr="002C70AD">
              <w:rPr>
                <w:rFonts w:eastAsia="ＭＳ 明朝"/>
                <w:sz w:val="20"/>
              </w:rPr>
              <w:tab/>
            </w:r>
            <w:r w:rsidRPr="002C70AD">
              <w:rPr>
                <w:rFonts w:eastAsia="ＭＳ 明朝"/>
                <w:sz w:val="20"/>
              </w:rPr>
              <w:tab/>
            </w:r>
            <w:r w:rsidRPr="002C70AD">
              <w:rPr>
                <w:rFonts w:eastAsia="ＭＳ 明朝"/>
                <w:sz w:val="20"/>
              </w:rPr>
              <w:tab/>
              <w:t>・データ保存、記録保存</w:t>
            </w:r>
          </w:p>
          <w:p w14:paraId="115C4CA2" w14:textId="77777777" w:rsidR="002C70AD" w:rsidRPr="002C70AD" w:rsidRDefault="002C70AD" w:rsidP="002C70AD">
            <w:pPr>
              <w:ind w:right="-14" w:firstLineChars="17" w:firstLine="34"/>
              <w:rPr>
                <w:rFonts w:eastAsia="ＭＳ 明朝"/>
                <w:sz w:val="20"/>
              </w:rPr>
            </w:pPr>
            <w:r w:rsidRPr="002C70AD">
              <w:rPr>
                <w:rFonts w:eastAsia="ＭＳ 明朝"/>
                <w:sz w:val="20"/>
              </w:rPr>
              <w:tab/>
            </w:r>
            <w:r w:rsidRPr="002C70AD">
              <w:rPr>
                <w:rFonts w:eastAsia="ＭＳ 明朝"/>
                <w:sz w:val="20"/>
              </w:rPr>
              <w:tab/>
            </w:r>
            <w:r w:rsidRPr="002C70AD">
              <w:rPr>
                <w:rFonts w:eastAsia="ＭＳ 明朝"/>
                <w:sz w:val="20"/>
              </w:rPr>
              <w:tab/>
              <w:t>・モニタリング業務</w:t>
            </w:r>
          </w:p>
          <w:p w14:paraId="1CF498E1" w14:textId="77777777" w:rsidR="002C70AD" w:rsidRPr="002C70AD" w:rsidRDefault="002C70AD" w:rsidP="002C70AD">
            <w:pPr>
              <w:ind w:right="-14" w:firstLineChars="17" w:firstLine="34"/>
              <w:rPr>
                <w:rFonts w:eastAsia="ＭＳ 明朝"/>
                <w:sz w:val="20"/>
              </w:rPr>
            </w:pPr>
            <w:r w:rsidRPr="002C70AD">
              <w:rPr>
                <w:rFonts w:eastAsia="ＭＳ 明朝"/>
                <w:sz w:val="20"/>
              </w:rPr>
              <w:tab/>
            </w:r>
            <w:r w:rsidRPr="002C70AD">
              <w:rPr>
                <w:rFonts w:eastAsia="ＭＳ 明朝"/>
                <w:sz w:val="20"/>
              </w:rPr>
              <w:tab/>
            </w:r>
            <w:r w:rsidRPr="002C70AD">
              <w:rPr>
                <w:rFonts w:eastAsia="ＭＳ 明朝"/>
                <w:sz w:val="20"/>
              </w:rPr>
              <w:tab/>
              <w:t>・解析、割付、被験者登録</w:t>
            </w:r>
          </w:p>
          <w:p w14:paraId="6E99A1CA" w14:textId="77777777" w:rsidR="002C70AD" w:rsidRPr="002C70AD" w:rsidRDefault="002C70AD" w:rsidP="002C70AD">
            <w:pPr>
              <w:ind w:right="-14" w:firstLineChars="17" w:firstLine="34"/>
              <w:rPr>
                <w:rFonts w:eastAsia="ＭＳ 明朝"/>
                <w:sz w:val="20"/>
              </w:rPr>
            </w:pPr>
            <w:r w:rsidRPr="002C70AD">
              <w:rPr>
                <w:rFonts w:eastAsia="ＭＳ 明朝"/>
                <w:sz w:val="20"/>
              </w:rPr>
              <w:tab/>
            </w:r>
            <w:r w:rsidRPr="002C70AD">
              <w:rPr>
                <w:rFonts w:eastAsia="ＭＳ 明朝"/>
                <w:sz w:val="20"/>
              </w:rPr>
              <w:tab/>
            </w:r>
            <w:r w:rsidRPr="002C70AD">
              <w:rPr>
                <w:rFonts w:eastAsia="ＭＳ 明朝"/>
                <w:sz w:val="20"/>
              </w:rPr>
              <w:tab/>
              <w:t>・安全性情報業務</w:t>
            </w:r>
          </w:p>
          <w:p w14:paraId="16E0A91D" w14:textId="77777777" w:rsidR="002C70AD" w:rsidRPr="002C70AD" w:rsidRDefault="002C70AD" w:rsidP="002C70AD">
            <w:pPr>
              <w:ind w:right="-14" w:firstLineChars="17" w:firstLine="34"/>
              <w:rPr>
                <w:rFonts w:eastAsia="ＭＳ 明朝"/>
                <w:sz w:val="20"/>
              </w:rPr>
            </w:pPr>
            <w:r w:rsidRPr="002C70AD">
              <w:rPr>
                <w:rFonts w:eastAsia="ＭＳ 明朝"/>
                <w:sz w:val="20"/>
              </w:rPr>
              <w:tab/>
            </w:r>
            <w:r w:rsidRPr="002C70AD">
              <w:rPr>
                <w:rFonts w:eastAsia="ＭＳ 明朝"/>
                <w:sz w:val="20"/>
              </w:rPr>
              <w:tab/>
            </w:r>
            <w:r w:rsidRPr="002C70AD">
              <w:rPr>
                <w:rFonts w:eastAsia="ＭＳ 明朝"/>
                <w:sz w:val="20"/>
              </w:rPr>
              <w:tab/>
              <w:t>・試験調整事務局業務等</w:t>
            </w:r>
          </w:p>
          <w:p w14:paraId="43C47236" w14:textId="77777777" w:rsidR="002C70AD" w:rsidRPr="002C70AD" w:rsidRDefault="002C70AD" w:rsidP="002C70AD">
            <w:pPr>
              <w:ind w:right="-14" w:firstLineChars="17" w:firstLine="34"/>
              <w:rPr>
                <w:rFonts w:eastAsia="ＭＳ 明朝"/>
                <w:sz w:val="20"/>
                <w:u w:val="single"/>
              </w:rPr>
            </w:pPr>
            <w:r w:rsidRPr="002C70AD">
              <w:rPr>
                <w:rFonts w:eastAsia="ＭＳ 明朝" w:hint="eastAsia"/>
                <w:sz w:val="20"/>
              </w:rPr>
              <w:t xml:space="preserve">　　　</w:t>
            </w:r>
            <w:r w:rsidRPr="002C70AD">
              <w:rPr>
                <w:rFonts w:eastAsia="ＭＳ 明朝" w:hint="eastAsia"/>
                <w:sz w:val="20"/>
                <w:u w:val="single"/>
              </w:rPr>
              <w:t>・臨床研究コーディネーター業務</w:t>
            </w:r>
          </w:p>
          <w:p w14:paraId="625E4FB1" w14:textId="48EBEA9D" w:rsidR="002C70AD" w:rsidRPr="002C70AD" w:rsidRDefault="002C70AD" w:rsidP="002C70AD">
            <w:pPr>
              <w:ind w:right="-14" w:firstLineChars="17" w:firstLine="34"/>
              <w:rPr>
                <w:rFonts w:eastAsia="ＭＳ 明朝"/>
                <w:sz w:val="20"/>
              </w:rPr>
            </w:pPr>
            <w:r w:rsidRPr="002C70AD">
              <w:rPr>
                <w:rFonts w:eastAsia="ＭＳ 明朝"/>
                <w:strike/>
                <w:sz w:val="20"/>
              </w:rPr>
              <w:t>10</w:t>
            </w:r>
            <w:r w:rsidR="009958F1" w:rsidRPr="009958F1">
              <w:rPr>
                <w:rFonts w:eastAsia="ＭＳ 明朝"/>
                <w:sz w:val="20"/>
                <w:u w:val="single"/>
              </w:rPr>
              <w:t>11</w:t>
            </w:r>
            <w:r w:rsidRPr="002C70AD">
              <w:rPr>
                <w:rFonts w:eastAsia="ＭＳ 明朝"/>
                <w:sz w:val="20"/>
              </w:rPr>
              <w:t>)監査を行う場合は、臨床研究ガバナンス部監査・信頼性保証室と詳細について相談する。</w:t>
            </w:r>
          </w:p>
          <w:p w14:paraId="57241D7B" w14:textId="1F415C3F" w:rsidR="002C70AD" w:rsidRPr="002C70AD" w:rsidRDefault="002C70AD" w:rsidP="002C70AD">
            <w:pPr>
              <w:ind w:right="-14" w:firstLineChars="17" w:firstLine="34"/>
              <w:rPr>
                <w:rFonts w:eastAsia="ＭＳ 明朝"/>
                <w:sz w:val="20"/>
              </w:rPr>
            </w:pPr>
            <w:r w:rsidRPr="002C70AD">
              <w:rPr>
                <w:rFonts w:eastAsia="ＭＳ 明朝"/>
                <w:strike/>
                <w:sz w:val="20"/>
              </w:rPr>
              <w:t>11</w:t>
            </w:r>
            <w:r w:rsidR="009958F1" w:rsidRPr="009958F1">
              <w:rPr>
                <w:rFonts w:eastAsia="ＭＳ 明朝"/>
                <w:sz w:val="20"/>
                <w:u w:val="single"/>
              </w:rPr>
              <w:t>12</w:t>
            </w:r>
            <w:r w:rsidRPr="002C70AD">
              <w:rPr>
                <w:rFonts w:eastAsia="ＭＳ 明朝"/>
                <w:sz w:val="20"/>
              </w:rPr>
              <w:t>)臨床研究支援センタースタッフを含めて、関係者でスタートアップミーテイングを開催する。</w:t>
            </w:r>
          </w:p>
          <w:p w14:paraId="1F8BCBE8" w14:textId="77777777" w:rsidR="00F52827" w:rsidRPr="002C70AD" w:rsidRDefault="002C70AD" w:rsidP="002C70AD">
            <w:pPr>
              <w:ind w:right="-14" w:firstLineChars="17" w:firstLine="34"/>
              <w:rPr>
                <w:rFonts w:eastAsia="ＭＳ 明朝"/>
                <w:strike/>
                <w:sz w:val="20"/>
                <w:u w:val="single"/>
              </w:rPr>
            </w:pPr>
            <w:r w:rsidRPr="002C70AD">
              <w:rPr>
                <w:rFonts w:eastAsia="ＭＳ 明朝"/>
                <w:sz w:val="20"/>
                <w:u w:val="single"/>
              </w:rPr>
              <w:t>13)　本院主導の先進医療場合は、倫理委員会承認後に先進医療・患者申出療養委員会の承認を得て、医事課を通じて、厚生労働省に申請し、承認を得ないとならない。その際に厚生労働省より指示された内容に対応し、厚生労働省の承認後に、変更した内容を倫理委員会に変更申請し承認を得ないと実施できない。</w:t>
            </w:r>
          </w:p>
        </w:tc>
        <w:tc>
          <w:tcPr>
            <w:tcW w:w="3764" w:type="dxa"/>
            <w:shd w:val="clear" w:color="auto" w:fill="auto"/>
          </w:tcPr>
          <w:p w14:paraId="511A3D0D" w14:textId="351CB860" w:rsidR="006D7569" w:rsidRDefault="006D7569" w:rsidP="0016131F">
            <w:pPr>
              <w:spacing w:line="0" w:lineRule="atLeast"/>
              <w:ind w:leftChars="14" w:left="174" w:hangingChars="70" w:hanging="140"/>
              <w:rPr>
                <w:rFonts w:asciiTheme="minorEastAsia" w:eastAsiaTheme="minorEastAsia" w:hAnsiTheme="minorEastAsia" w:cs="Times"/>
                <w:sz w:val="20"/>
              </w:rPr>
            </w:pPr>
            <w:r w:rsidRPr="006D7569">
              <w:rPr>
                <w:rFonts w:asciiTheme="minorEastAsia" w:eastAsiaTheme="minorEastAsia" w:hAnsiTheme="minorEastAsia" w:cs="Times"/>
                <w:sz w:val="20"/>
              </w:rPr>
              <w:lastRenderedPageBreak/>
              <w:t>2016年</w:t>
            </w:r>
            <w:r w:rsidR="00E85082">
              <w:rPr>
                <w:rFonts w:asciiTheme="minorEastAsia" w:eastAsiaTheme="minorEastAsia" w:hAnsiTheme="minorEastAsia" w:cs="Times"/>
                <w:sz w:val="20"/>
              </w:rPr>
              <w:t>7</w:t>
            </w:r>
            <w:r w:rsidRPr="006D7569">
              <w:rPr>
                <w:rFonts w:asciiTheme="minorEastAsia" w:eastAsiaTheme="minorEastAsia" w:hAnsiTheme="minorEastAsia" w:cs="Times"/>
                <w:sz w:val="20"/>
              </w:rPr>
              <w:t>月以降の申請方法の変更について記載するため。</w:t>
            </w:r>
          </w:p>
          <w:p w14:paraId="76A4F748" w14:textId="77777777" w:rsidR="006D7569" w:rsidRDefault="006D7569" w:rsidP="0016131F">
            <w:pPr>
              <w:spacing w:line="0" w:lineRule="atLeast"/>
              <w:ind w:leftChars="14" w:left="174" w:hangingChars="70" w:hanging="140"/>
              <w:rPr>
                <w:rFonts w:asciiTheme="minorEastAsia" w:eastAsiaTheme="minorEastAsia" w:hAnsiTheme="minorEastAsia" w:cs="Times"/>
                <w:sz w:val="20"/>
              </w:rPr>
            </w:pPr>
          </w:p>
          <w:p w14:paraId="31AF8403" w14:textId="77777777" w:rsidR="002C70AD" w:rsidRPr="00F52827" w:rsidRDefault="002C70AD" w:rsidP="006D7569">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先進医療</w:t>
            </w:r>
            <w:r w:rsidR="006D7569">
              <w:rPr>
                <w:rFonts w:asciiTheme="minorEastAsia" w:eastAsiaTheme="minorEastAsia" w:hAnsiTheme="minorEastAsia" w:cs="Times" w:hint="eastAsia"/>
                <w:sz w:val="20"/>
              </w:rPr>
              <w:t>を明記</w:t>
            </w:r>
            <w:r>
              <w:rPr>
                <w:rFonts w:asciiTheme="minorEastAsia" w:eastAsiaTheme="minorEastAsia" w:hAnsiTheme="minorEastAsia" w:cs="Times" w:hint="eastAsia"/>
                <w:sz w:val="20"/>
              </w:rPr>
              <w:t>するため。</w:t>
            </w:r>
          </w:p>
        </w:tc>
      </w:tr>
      <w:tr w:rsidR="00C15727" w:rsidRPr="002C70AD" w14:paraId="3B33DCE5" w14:textId="77777777" w:rsidTr="00C15727">
        <w:trPr>
          <w:trHeight w:val="2542"/>
        </w:trPr>
        <w:tc>
          <w:tcPr>
            <w:tcW w:w="571" w:type="dxa"/>
          </w:tcPr>
          <w:p w14:paraId="78CC9BF2" w14:textId="77777777" w:rsidR="00F52827" w:rsidRPr="002C70AD" w:rsidRDefault="002C70AD"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3.2</w:t>
            </w:r>
          </w:p>
        </w:tc>
        <w:tc>
          <w:tcPr>
            <w:tcW w:w="9211" w:type="dxa"/>
            <w:shd w:val="clear" w:color="auto" w:fill="auto"/>
          </w:tcPr>
          <w:p w14:paraId="5C877CA3" w14:textId="77777777" w:rsidR="002C70AD" w:rsidRPr="002C70AD" w:rsidRDefault="002C70AD" w:rsidP="002C70AD">
            <w:pPr>
              <w:ind w:right="-14" w:firstLineChars="17" w:firstLine="34"/>
              <w:rPr>
                <w:rFonts w:eastAsia="ＭＳ 明朝"/>
                <w:sz w:val="20"/>
              </w:rPr>
            </w:pPr>
            <w:r w:rsidRPr="002C70AD">
              <w:rPr>
                <w:rFonts w:eastAsia="ＭＳ 明朝"/>
                <w:sz w:val="20"/>
              </w:rPr>
              <w:t>3.2　実施時の業務と注意事項：</w:t>
            </w:r>
            <w:r w:rsidRPr="002C70AD">
              <w:rPr>
                <w:rFonts w:eastAsia="ＭＳ 明朝"/>
                <w:strike/>
                <w:sz w:val="20"/>
              </w:rPr>
              <w:t>試験</w:t>
            </w:r>
            <w:r w:rsidRPr="002C70AD">
              <w:rPr>
                <w:rFonts w:eastAsia="ＭＳ 明朝"/>
                <w:sz w:val="20"/>
              </w:rPr>
              <w:t>研究実施計画書および下記の該当する指針の条項を参照する</w:t>
            </w:r>
          </w:p>
          <w:p w14:paraId="54C55E71"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１）被験者の選定：指針第</w:t>
            </w:r>
            <w:r w:rsidRPr="002C70AD">
              <w:rPr>
                <w:rFonts w:eastAsia="ＭＳ 明朝"/>
                <w:sz w:val="20"/>
              </w:rPr>
              <w:t>21条</w:t>
            </w:r>
          </w:p>
          <w:p w14:paraId="32C4FE1A"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２）同意の取得（同意文書）：第</w:t>
            </w:r>
            <w:r w:rsidRPr="002C70AD">
              <w:rPr>
                <w:rFonts w:eastAsia="ＭＳ 明朝"/>
                <w:sz w:val="20"/>
              </w:rPr>
              <w:t>22条、第23条</w:t>
            </w:r>
          </w:p>
          <w:p w14:paraId="4A54F83F"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 xml:space="preserve">　　</w:t>
            </w:r>
            <w:r w:rsidRPr="002C70AD">
              <w:rPr>
                <w:rFonts w:eastAsia="ＭＳ 明朝"/>
                <w:sz w:val="20"/>
              </w:rPr>
              <w:t>3部作成し、1部（患者さん用）は説明文書・同意文書とともに患者さんにお渡しする。1部（医師用）はカルテ等に綴じて保存する。1部（臨床研究支援センター用）は臨床研究支援センターへ提出する。未承認薬を臨床研究支援センターで管理・調剤することとした場合は、適切に記載された同意文書が確認できないと調剤することが出来ないので注意する。</w:t>
            </w:r>
          </w:p>
          <w:p w14:paraId="38C469B2"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３）他の医療従事者への通知</w:t>
            </w:r>
          </w:p>
          <w:p w14:paraId="62179F37"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治験システムを利用する場合には、臨床研究支援センターに依頼する。</w:t>
            </w:r>
          </w:p>
          <w:p w14:paraId="3F43DABF"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４）医事課への申請（研究医療費申請書）：第</w:t>
            </w:r>
            <w:r w:rsidRPr="002C70AD">
              <w:rPr>
                <w:rFonts w:eastAsia="ＭＳ 明朝"/>
                <w:sz w:val="20"/>
              </w:rPr>
              <w:t>25条、「医師主導治験ならびに自主臨床試験等における患者の費用負担の取扱要領」</w:t>
            </w:r>
          </w:p>
          <w:p w14:paraId="292B9C18"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５）被験者の登録：第</w:t>
            </w:r>
            <w:r w:rsidRPr="002C70AD">
              <w:rPr>
                <w:rFonts w:eastAsia="ＭＳ 明朝"/>
                <w:sz w:val="20"/>
              </w:rPr>
              <w:t>26条</w:t>
            </w:r>
          </w:p>
          <w:p w14:paraId="090FFBDF"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６）試験薬の処方（試験薬処方せん）：第</w:t>
            </w:r>
            <w:r w:rsidRPr="002C70AD">
              <w:rPr>
                <w:rFonts w:eastAsia="ＭＳ 明朝"/>
                <w:sz w:val="20"/>
              </w:rPr>
              <w:t>27条</w:t>
            </w:r>
          </w:p>
          <w:p w14:paraId="453E4180"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（１）試験薬処方せんは臨床研究支援センターにてプレ印字するが、診察室への配備および枚数の管理は研究責任医師が責任を持って行う。</w:t>
            </w:r>
          </w:p>
          <w:p w14:paraId="00639AC7"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（２）散剤等、調剤に時間のかかる処方の場合は、時間的に余裕を持って処方せんを提出する。</w:t>
            </w:r>
          </w:p>
          <w:p w14:paraId="08357E84"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７）服薬指導：第</w:t>
            </w:r>
            <w:r w:rsidRPr="002C70AD">
              <w:rPr>
                <w:rFonts w:eastAsia="ＭＳ 明朝"/>
                <w:sz w:val="20"/>
              </w:rPr>
              <w:t>28条</w:t>
            </w:r>
          </w:p>
          <w:p w14:paraId="0743469B"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８）検査および観察</w:t>
            </w:r>
          </w:p>
          <w:p w14:paraId="3AF85016"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９）患者さん毎の</w:t>
            </w:r>
            <w:r w:rsidRPr="002C70AD">
              <w:rPr>
                <w:rFonts w:eastAsia="ＭＳ 明朝" w:hint="eastAsia"/>
                <w:strike/>
                <w:sz w:val="20"/>
              </w:rPr>
              <w:t>試験</w:t>
            </w:r>
            <w:r w:rsidRPr="002C70AD">
              <w:rPr>
                <w:rFonts w:eastAsia="ＭＳ 明朝" w:hint="eastAsia"/>
                <w:sz w:val="20"/>
              </w:rPr>
              <w:t>研究終了時：</w:t>
            </w:r>
          </w:p>
          <w:p w14:paraId="632537E1"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治験システムで「治験終了日」を入力し、通知を終了させる。</w:t>
            </w:r>
          </w:p>
          <w:p w14:paraId="25DDAE86" w14:textId="77777777" w:rsidR="002C70AD" w:rsidRPr="002C70AD" w:rsidRDefault="002C70AD" w:rsidP="002C70AD">
            <w:pPr>
              <w:ind w:right="-14" w:firstLineChars="17" w:firstLine="34"/>
              <w:rPr>
                <w:rFonts w:eastAsia="ＭＳ 明朝"/>
                <w:sz w:val="20"/>
              </w:rPr>
            </w:pPr>
            <w:r w:rsidRPr="002C70AD">
              <w:rPr>
                <w:rFonts w:eastAsia="ＭＳ 明朝"/>
                <w:sz w:val="20"/>
              </w:rPr>
              <w:t>10）症例報告書の作成・提出：第29条</w:t>
            </w:r>
          </w:p>
          <w:p w14:paraId="447D00DA" w14:textId="77777777" w:rsidR="002C70AD" w:rsidRPr="002C70AD" w:rsidRDefault="002C70AD" w:rsidP="002C70AD">
            <w:pPr>
              <w:ind w:right="-14" w:firstLineChars="17" w:firstLine="34"/>
              <w:rPr>
                <w:rFonts w:eastAsia="ＭＳ 明朝"/>
                <w:sz w:val="20"/>
              </w:rPr>
            </w:pPr>
            <w:r w:rsidRPr="002C70AD">
              <w:rPr>
                <w:rFonts w:eastAsia="ＭＳ 明朝"/>
                <w:sz w:val="20"/>
              </w:rPr>
              <w:t>11）逸脱の報告または記録：第20条第2項、第30条</w:t>
            </w:r>
          </w:p>
          <w:p w14:paraId="0A96918D" w14:textId="77777777" w:rsidR="002C70AD" w:rsidRPr="002C70AD" w:rsidRDefault="002C70AD" w:rsidP="002C70AD">
            <w:pPr>
              <w:ind w:right="-14" w:firstLineChars="17" w:firstLine="34"/>
              <w:rPr>
                <w:rFonts w:eastAsia="ＭＳ 明朝"/>
                <w:sz w:val="20"/>
              </w:rPr>
            </w:pPr>
            <w:r w:rsidRPr="002C70AD">
              <w:rPr>
                <w:rFonts w:eastAsia="ＭＳ 明朝"/>
                <w:sz w:val="20"/>
              </w:rPr>
              <w:t>12）有害事象発生時の取扱いと報告：第31条</w:t>
            </w:r>
          </w:p>
          <w:p w14:paraId="4D5A8658" w14:textId="77777777" w:rsidR="002C70AD" w:rsidRPr="002C70AD" w:rsidRDefault="002C70AD" w:rsidP="002C70AD">
            <w:pPr>
              <w:ind w:right="-14" w:firstLineChars="17" w:firstLine="34"/>
              <w:rPr>
                <w:rFonts w:eastAsia="ＭＳ 明朝"/>
                <w:sz w:val="20"/>
              </w:rPr>
            </w:pPr>
            <w:r w:rsidRPr="002C70AD">
              <w:rPr>
                <w:rFonts w:eastAsia="ＭＳ 明朝" w:hint="eastAsia"/>
                <w:sz w:val="20"/>
              </w:rPr>
              <w:t xml:space="preserve">　　　試験実施計画書および説明文書・同意文書において規定された補償対象の有害事象であると判断された場合は、「医師主導治験ならびに自主臨床試験</w:t>
            </w:r>
            <w:r w:rsidRPr="002C70AD">
              <w:rPr>
                <w:rFonts w:eastAsia="ＭＳ 明朝" w:hint="eastAsia"/>
                <w:strike/>
                <w:sz w:val="20"/>
              </w:rPr>
              <w:t>特定臨床研究</w:t>
            </w:r>
            <w:r w:rsidRPr="002C70AD">
              <w:rPr>
                <w:rFonts w:eastAsia="ＭＳ 明朝" w:hint="eastAsia"/>
                <w:sz w:val="20"/>
              </w:rPr>
              <w:t>等における患者の費用負担の取扱要領」および「医師主導治験ならびに自主臨床試験</w:t>
            </w:r>
            <w:r w:rsidRPr="002C70AD">
              <w:rPr>
                <w:rFonts w:eastAsia="ＭＳ 明朝" w:hint="eastAsia"/>
                <w:strike/>
                <w:sz w:val="20"/>
              </w:rPr>
              <w:t>特定臨床研究</w:t>
            </w:r>
            <w:r w:rsidRPr="002C70AD">
              <w:rPr>
                <w:rFonts w:eastAsia="ＭＳ 明朝" w:hint="eastAsia"/>
                <w:sz w:val="20"/>
              </w:rPr>
              <w:t>等における患者の費用負担の取扱要領細則」に従って補償を行う。来院日ごとの会計への連絡のための用紙等が必要となるので臨床研究支援センター（内線</w:t>
            </w:r>
            <w:r w:rsidRPr="002C70AD">
              <w:rPr>
                <w:rFonts w:eastAsia="ＭＳ 明朝"/>
                <w:sz w:val="20"/>
              </w:rPr>
              <w:t>30741）に一報すること。</w:t>
            </w:r>
          </w:p>
          <w:p w14:paraId="24E0B9AF" w14:textId="77777777" w:rsidR="002C70AD" w:rsidRPr="002C70AD" w:rsidRDefault="002C70AD" w:rsidP="002C70AD">
            <w:pPr>
              <w:ind w:right="-14" w:firstLineChars="17" w:firstLine="34"/>
              <w:rPr>
                <w:rFonts w:eastAsia="ＭＳ 明朝"/>
                <w:sz w:val="20"/>
              </w:rPr>
            </w:pPr>
            <w:r w:rsidRPr="002C70AD">
              <w:rPr>
                <w:rFonts w:eastAsia="ＭＳ 明朝"/>
                <w:sz w:val="20"/>
              </w:rPr>
              <w:t>13）安全性情報報告：第32条</w:t>
            </w:r>
          </w:p>
          <w:p w14:paraId="5C402EA3" w14:textId="77777777" w:rsidR="002C70AD" w:rsidRPr="002C70AD" w:rsidRDefault="002C70AD" w:rsidP="002C70AD">
            <w:pPr>
              <w:ind w:right="-14" w:firstLineChars="17" w:firstLine="34"/>
              <w:rPr>
                <w:rFonts w:eastAsia="ＭＳ 明朝"/>
                <w:sz w:val="20"/>
              </w:rPr>
            </w:pPr>
            <w:r w:rsidRPr="002C70AD">
              <w:rPr>
                <w:rFonts w:eastAsia="ＭＳ 明朝"/>
                <w:sz w:val="20"/>
              </w:rPr>
              <w:t>14）倫理委員会による調査、外部からのモニタリングの受入れ：第37条</w:t>
            </w:r>
          </w:p>
          <w:p w14:paraId="254A08AB" w14:textId="77777777" w:rsidR="002C70AD" w:rsidRPr="002C70AD" w:rsidRDefault="002C70AD" w:rsidP="002C70AD">
            <w:pPr>
              <w:ind w:right="-14" w:firstLineChars="17" w:firstLine="34"/>
              <w:rPr>
                <w:rFonts w:eastAsia="ＭＳ 明朝"/>
                <w:sz w:val="20"/>
              </w:rPr>
            </w:pPr>
            <w:r w:rsidRPr="002C70AD">
              <w:rPr>
                <w:rFonts w:eastAsia="ＭＳ 明朝"/>
                <w:sz w:val="20"/>
              </w:rPr>
              <w:t>15）記録の保存：第38条</w:t>
            </w:r>
          </w:p>
          <w:p w14:paraId="243B5FB7" w14:textId="77777777" w:rsidR="002C70AD" w:rsidRPr="002C70AD" w:rsidRDefault="002C70AD" w:rsidP="002C70AD">
            <w:pPr>
              <w:ind w:right="-14" w:firstLineChars="17" w:firstLine="34"/>
              <w:rPr>
                <w:rFonts w:eastAsia="ＭＳ 明朝"/>
                <w:sz w:val="20"/>
                <w:u w:val="single"/>
              </w:rPr>
            </w:pPr>
            <w:r w:rsidRPr="002C70AD">
              <w:rPr>
                <w:rFonts w:eastAsia="ＭＳ 明朝"/>
                <w:sz w:val="20"/>
                <w:u w:val="single"/>
              </w:rPr>
              <w:t>16)個人情報および試料・情報の取り扱い：第1条第6項、第6条第5,7項、第10条、第11条、第</w:t>
            </w:r>
            <w:r w:rsidRPr="002C70AD">
              <w:rPr>
                <w:rFonts w:eastAsia="ＭＳ 明朝"/>
                <w:sz w:val="20"/>
                <w:u w:val="single"/>
              </w:rPr>
              <w:lastRenderedPageBreak/>
              <w:t>29条第2項、第31条の２、第38条、第45条の３第1,2項</w:t>
            </w:r>
          </w:p>
          <w:p w14:paraId="14D3AFEC" w14:textId="77777777" w:rsidR="00F52827" w:rsidRPr="002C70AD" w:rsidRDefault="002C70AD" w:rsidP="002C70AD">
            <w:pPr>
              <w:ind w:right="-14" w:firstLineChars="17" w:firstLine="34"/>
              <w:rPr>
                <w:rFonts w:eastAsia="ＭＳ 明朝"/>
                <w:sz w:val="20"/>
              </w:rPr>
            </w:pPr>
            <w:r w:rsidRPr="002C70AD">
              <w:rPr>
                <w:rFonts w:eastAsia="ＭＳ 明朝"/>
                <w:sz w:val="20"/>
                <w:u w:val="single"/>
              </w:rPr>
              <w:t>17)本院主導の先進医療：第14条の２、第16条の２、第31条6項、第33条2項、第34条2項、第39条の3の2項、第39条の４の5項、第40条3項、42条の3項、第51条4項、5項</w:t>
            </w:r>
          </w:p>
        </w:tc>
        <w:tc>
          <w:tcPr>
            <w:tcW w:w="3764" w:type="dxa"/>
            <w:shd w:val="clear" w:color="auto" w:fill="auto"/>
          </w:tcPr>
          <w:p w14:paraId="1810AC4E" w14:textId="77777777" w:rsidR="00F52827" w:rsidRDefault="002C70AD"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lastRenderedPageBreak/>
              <w:t>記載を適切にするため。</w:t>
            </w:r>
          </w:p>
          <w:p w14:paraId="52AEEF52" w14:textId="77777777" w:rsidR="006D7569" w:rsidRDefault="006D7569" w:rsidP="0016131F">
            <w:pPr>
              <w:spacing w:line="0" w:lineRule="atLeast"/>
              <w:ind w:leftChars="14" w:left="174" w:hangingChars="70" w:hanging="140"/>
              <w:rPr>
                <w:rFonts w:asciiTheme="minorEastAsia" w:eastAsiaTheme="minorEastAsia" w:hAnsiTheme="minorEastAsia" w:cs="Times"/>
                <w:sz w:val="20"/>
              </w:rPr>
            </w:pPr>
          </w:p>
          <w:p w14:paraId="1C200577" w14:textId="77777777" w:rsidR="002C70AD" w:rsidRDefault="002C70AD"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個人情報保護法の改正に伴う研究倫理指針見直しに対応するため。</w:t>
            </w:r>
          </w:p>
          <w:p w14:paraId="137E768F" w14:textId="77777777" w:rsidR="006D7569" w:rsidRDefault="006D7569" w:rsidP="0016131F">
            <w:pPr>
              <w:spacing w:line="0" w:lineRule="atLeast"/>
              <w:ind w:leftChars="14" w:left="174" w:hangingChars="70" w:hanging="140"/>
              <w:rPr>
                <w:rFonts w:asciiTheme="minorEastAsia" w:eastAsiaTheme="minorEastAsia" w:hAnsiTheme="minorEastAsia" w:cs="Times"/>
                <w:sz w:val="20"/>
              </w:rPr>
            </w:pPr>
          </w:p>
          <w:p w14:paraId="7596F4A2" w14:textId="77777777" w:rsidR="002C70AD" w:rsidRPr="002C70AD" w:rsidRDefault="002C70AD"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先進医療を</w:t>
            </w:r>
            <w:r w:rsidR="006D7569">
              <w:rPr>
                <w:rFonts w:asciiTheme="minorEastAsia" w:eastAsiaTheme="minorEastAsia" w:hAnsiTheme="minorEastAsia" w:cs="Times" w:hint="eastAsia"/>
                <w:sz w:val="20"/>
              </w:rPr>
              <w:t>明記</w:t>
            </w:r>
            <w:r>
              <w:rPr>
                <w:rFonts w:asciiTheme="minorEastAsia" w:eastAsiaTheme="minorEastAsia" w:hAnsiTheme="minorEastAsia" w:cs="Times" w:hint="eastAsia"/>
                <w:sz w:val="20"/>
              </w:rPr>
              <w:t>するため。</w:t>
            </w:r>
          </w:p>
        </w:tc>
      </w:tr>
      <w:tr w:rsidR="00C15727" w:rsidRPr="00BE1122" w14:paraId="59EA6D0A" w14:textId="77777777" w:rsidTr="00C15727">
        <w:trPr>
          <w:trHeight w:val="2542"/>
        </w:trPr>
        <w:tc>
          <w:tcPr>
            <w:tcW w:w="571" w:type="dxa"/>
          </w:tcPr>
          <w:p w14:paraId="4FAE0259" w14:textId="77777777" w:rsidR="00F52827" w:rsidRPr="00BE1122" w:rsidRDefault="006D7DB3"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3.3</w:t>
            </w:r>
          </w:p>
        </w:tc>
        <w:tc>
          <w:tcPr>
            <w:tcW w:w="9211" w:type="dxa"/>
            <w:shd w:val="clear" w:color="auto" w:fill="auto"/>
          </w:tcPr>
          <w:p w14:paraId="619D0345" w14:textId="77777777" w:rsidR="002C70AD" w:rsidRPr="00BE1122" w:rsidRDefault="002C70AD" w:rsidP="002C70AD">
            <w:pPr>
              <w:ind w:right="-14" w:firstLineChars="17" w:firstLine="34"/>
              <w:rPr>
                <w:rFonts w:eastAsia="ＭＳ 明朝"/>
                <w:sz w:val="20"/>
              </w:rPr>
            </w:pPr>
            <w:r w:rsidRPr="00BE1122">
              <w:rPr>
                <w:rFonts w:eastAsia="ＭＳ 明朝"/>
                <w:sz w:val="20"/>
              </w:rPr>
              <w:t>3.3　実施中に提出する書類１：実施状況モニタリング</w:t>
            </w:r>
          </w:p>
          <w:p w14:paraId="5F936055"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倫理委員会で承認された特定臨床研究については、以下の実施状況管理（モニタリングの一形態と位置づける）を行う。</w:t>
            </w:r>
          </w:p>
          <w:p w14:paraId="33E376CB"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１）同意文書（臨床研究支援センター用）：　研究責任医師または研究分担医師は、患者さんの同意が得られ次第、同意文書（臨床研究支援センター用）を速やかに臨床研究支援センターに提出する。その後、同意の撤回があった場合には、速やかに臨床研究支援センターに連絡する。</w:t>
            </w:r>
          </w:p>
          <w:p w14:paraId="38512263"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２）研究実施状況報告書（</w:t>
            </w:r>
            <w:r w:rsidRPr="006526E8">
              <w:rPr>
                <w:rFonts w:eastAsia="ＭＳ 明朝" w:hint="eastAsia"/>
                <w:strike/>
                <w:sz w:val="20"/>
              </w:rPr>
              <w:t>様式</w:t>
            </w:r>
            <w:r w:rsidRPr="006526E8">
              <w:rPr>
                <w:rFonts w:eastAsia="ＭＳ 明朝" w:hint="eastAsia"/>
                <w:sz w:val="20"/>
                <w:u w:val="single"/>
              </w:rPr>
              <w:t>特定臨床研究書式</w:t>
            </w:r>
            <w:r w:rsidRPr="00BE1122">
              <w:rPr>
                <w:rFonts w:eastAsia="ＭＳ 明朝" w:hint="eastAsia"/>
                <w:sz w:val="20"/>
              </w:rPr>
              <w:t>第９号）：　毎年</w:t>
            </w:r>
            <w:r w:rsidRPr="00BE1122">
              <w:rPr>
                <w:rFonts w:eastAsia="ＭＳ 明朝"/>
                <w:sz w:val="20"/>
              </w:rPr>
              <w:t>1月（または研究開始時）より12月までの実施状況について</w:t>
            </w:r>
            <w:r w:rsidRPr="006526E8">
              <w:rPr>
                <w:rFonts w:eastAsia="ＭＳ 明朝"/>
                <w:strike/>
                <w:sz w:val="20"/>
              </w:rPr>
              <w:t>臨床研究支援センターを</w:t>
            </w:r>
            <w:r w:rsidRPr="006526E8">
              <w:rPr>
                <w:rFonts w:eastAsia="ＭＳ 明朝"/>
                <w:sz w:val="20"/>
                <w:u w:val="single"/>
              </w:rPr>
              <w:t>研究倫理審査申請システムに登録することで</w:t>
            </w:r>
            <w:r w:rsidRPr="006526E8">
              <w:rPr>
                <w:rFonts w:eastAsia="ＭＳ 明朝"/>
                <w:strike/>
                <w:sz w:val="20"/>
              </w:rPr>
              <w:t>経由して</w:t>
            </w:r>
            <w:r w:rsidRPr="00BE1122">
              <w:rPr>
                <w:rFonts w:eastAsia="ＭＳ 明朝"/>
                <w:sz w:val="20"/>
              </w:rPr>
              <w:t>病院長に報告する（翌年1月）。臨床研究支援センターは毎年1月31日現在終了報告が提出されていない研究に関し実施状況報告書の提出を研究責任医師に要請する。また</w:t>
            </w:r>
            <w:r w:rsidRPr="006526E8">
              <w:rPr>
                <w:rFonts w:eastAsia="ＭＳ 明朝"/>
                <w:sz w:val="20"/>
                <w:u w:val="single"/>
              </w:rPr>
              <w:t>登録された実施状況報告書の</w:t>
            </w:r>
            <w:r w:rsidRPr="006526E8">
              <w:rPr>
                <w:rFonts w:eastAsia="ＭＳ 明朝"/>
                <w:strike/>
                <w:sz w:val="20"/>
              </w:rPr>
              <w:t>その</w:t>
            </w:r>
            <w:r w:rsidRPr="006526E8">
              <w:rPr>
                <w:rFonts w:eastAsia="ＭＳ 明朝"/>
                <w:sz w:val="20"/>
                <w:u w:val="single"/>
              </w:rPr>
              <w:t>記載内容に不備がないか臨床研究支援センター事務部門が確認する。なお、期日までの</w:t>
            </w:r>
            <w:r w:rsidRPr="00BE1122">
              <w:rPr>
                <w:rFonts w:eastAsia="ＭＳ 明朝"/>
                <w:sz w:val="20"/>
              </w:rPr>
              <w:t>提出状況および倫理委員会の審査結果を受けて、病院長が必要に応じ</w:t>
            </w:r>
            <w:r w:rsidRPr="00BE1122">
              <w:rPr>
                <w:rFonts w:eastAsia="ＭＳ 明朝" w:hint="eastAsia"/>
                <w:sz w:val="20"/>
              </w:rPr>
              <w:t>て対応を講ずる。</w:t>
            </w:r>
          </w:p>
          <w:p w14:paraId="1BA1053C"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３）一部変更申請書（</w:t>
            </w:r>
            <w:r w:rsidRPr="00BE1122">
              <w:rPr>
                <w:rFonts w:eastAsia="ＭＳ 明朝" w:hint="eastAsia"/>
                <w:strike/>
                <w:sz w:val="20"/>
              </w:rPr>
              <w:t>様式</w:t>
            </w:r>
            <w:r w:rsidRPr="00BE1122">
              <w:rPr>
                <w:rFonts w:eastAsia="ＭＳ 明朝" w:hint="eastAsia"/>
                <w:sz w:val="20"/>
                <w:u w:val="single"/>
              </w:rPr>
              <w:t>特定臨床研究書式</w:t>
            </w:r>
            <w:r w:rsidRPr="00BE1122">
              <w:rPr>
                <w:rFonts w:eastAsia="ＭＳ 明朝" w:hint="eastAsia"/>
                <w:sz w:val="20"/>
              </w:rPr>
              <w:t>第</w:t>
            </w:r>
            <w:r w:rsidRPr="00BE1122">
              <w:rPr>
                <w:rFonts w:eastAsia="ＭＳ 明朝"/>
                <w:sz w:val="20"/>
              </w:rPr>
              <w:t>10号）：　申請時審査に用いた書類に変更が生じる場合に事前に</w:t>
            </w:r>
            <w:r w:rsidRPr="006526E8">
              <w:rPr>
                <w:rFonts w:eastAsia="ＭＳ 明朝"/>
                <w:sz w:val="20"/>
                <w:u w:val="single"/>
              </w:rPr>
              <w:t>研究倫理審査申請システムに変更申請を登録する。先進医療に関して臨床研究支援センターが登録された内容を確認した後</w:t>
            </w:r>
            <w:r w:rsidRPr="006526E8">
              <w:rPr>
                <w:rFonts w:eastAsia="ＭＳ 明朝"/>
                <w:strike/>
                <w:sz w:val="20"/>
              </w:rPr>
              <w:t>を通じて</w:t>
            </w:r>
            <w:r w:rsidRPr="00BE1122">
              <w:rPr>
                <w:rFonts w:eastAsia="ＭＳ 明朝"/>
                <w:sz w:val="20"/>
              </w:rPr>
              <w:t>、病院長に申請され</w:t>
            </w:r>
            <w:r w:rsidRPr="006526E8">
              <w:rPr>
                <w:rFonts w:eastAsia="ＭＳ 明朝"/>
                <w:strike/>
                <w:sz w:val="20"/>
              </w:rPr>
              <w:t>し</w:t>
            </w:r>
            <w:r w:rsidRPr="00BE1122">
              <w:rPr>
                <w:rFonts w:eastAsia="ＭＳ 明朝"/>
                <w:sz w:val="20"/>
              </w:rPr>
              <w:t>、倫理委員会の承認を受ける。（例、分担医師の変更、症例数の追加、期間の延長、実施計画書および説明文書・同意文書の変更等）</w:t>
            </w:r>
          </w:p>
          <w:p w14:paraId="0B529D66"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（１）研究責任医師または研究分担医師の変更の場合</w:t>
            </w:r>
            <w:r w:rsidRPr="00BE1122">
              <w:rPr>
                <w:rFonts w:eastAsia="ＭＳ 明朝" w:hint="eastAsia"/>
                <w:strike/>
                <w:sz w:val="20"/>
              </w:rPr>
              <w:t>は</w:t>
            </w:r>
            <w:r w:rsidRPr="00BE1122">
              <w:rPr>
                <w:rFonts w:eastAsia="ＭＳ 明朝" w:hint="eastAsia"/>
                <w:sz w:val="20"/>
                <w:u w:val="single"/>
              </w:rPr>
              <w:t>の対応</w:t>
            </w:r>
            <w:r w:rsidRPr="00BE1122">
              <w:rPr>
                <w:rFonts w:eastAsia="ＭＳ 明朝" w:hint="eastAsia"/>
                <w:sz w:val="20"/>
              </w:rPr>
              <w:t>、</w:t>
            </w:r>
          </w:p>
          <w:p w14:paraId="7B6D1A48" w14:textId="77777777" w:rsidR="002C70AD" w:rsidRPr="00BE1122" w:rsidRDefault="002C70AD" w:rsidP="002C70AD">
            <w:pPr>
              <w:ind w:right="-14" w:firstLineChars="17" w:firstLine="34"/>
              <w:rPr>
                <w:rFonts w:eastAsia="ＭＳ 明朝"/>
                <w:sz w:val="20"/>
                <w:u w:val="single"/>
              </w:rPr>
            </w:pPr>
            <w:r w:rsidRPr="00BE1122">
              <w:rPr>
                <w:rFonts w:eastAsia="ＭＳ 明朝" w:hint="eastAsia"/>
                <w:sz w:val="20"/>
              </w:rPr>
              <w:t xml:space="preserve">　　</w:t>
            </w:r>
            <w:r w:rsidRPr="00BE1122">
              <w:rPr>
                <w:rFonts w:eastAsia="ＭＳ 明朝" w:hint="eastAsia"/>
                <w:sz w:val="20"/>
                <w:u w:val="single"/>
              </w:rPr>
              <w:t xml:space="preserve">　研究責任医師は、異動等の事象により自ら研究責任医師の変更を行う場合、研究分担医師等より、研究責任医師の要件に該当するものを選定し、変更期限までに、研究倫理審査申請システムに以下の書類を用意して変更申請し、変更の可否について倫理委員会ならびに病院長の指示を受けなければならない。研究分担医師の変更も以下の書類を用意し研究倫理審査申請システムにて変更申請しなければならない。　　</w:t>
            </w:r>
          </w:p>
          <w:p w14:paraId="23964042"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lastRenderedPageBreak/>
              <w:t>・</w:t>
            </w:r>
            <w:r w:rsidRPr="00BE1122">
              <w:rPr>
                <w:rFonts w:eastAsia="ＭＳ 明朝"/>
                <w:sz w:val="20"/>
              </w:rPr>
              <w:tab/>
              <w:t>特定臨床研究分担医師・分担研究者・試験協力者リスト（</w:t>
            </w:r>
            <w:r w:rsidRPr="00BE1122">
              <w:rPr>
                <w:rFonts w:eastAsia="ＭＳ 明朝"/>
                <w:strike/>
                <w:sz w:val="20"/>
              </w:rPr>
              <w:t>様式</w:t>
            </w:r>
            <w:r w:rsidRPr="00BE1122">
              <w:rPr>
                <w:rFonts w:eastAsia="ＭＳ 明朝"/>
                <w:sz w:val="20"/>
                <w:u w:val="single"/>
              </w:rPr>
              <w:t>特定臨床研究書式</w:t>
            </w:r>
            <w:r w:rsidRPr="00BE1122">
              <w:rPr>
                <w:rFonts w:eastAsia="ＭＳ 明朝"/>
                <w:sz w:val="20"/>
              </w:rPr>
              <w:t>第３号）。</w:t>
            </w:r>
          </w:p>
          <w:p w14:paraId="562BE071"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※分担医師に大学院生または非常勤（特任臨床医）を加える場合には、さらに診療科（部）長の推薦書（</w:t>
            </w:r>
            <w:r w:rsidRPr="006526E8">
              <w:rPr>
                <w:rFonts w:eastAsia="ＭＳ 明朝" w:hint="eastAsia"/>
                <w:strike/>
                <w:sz w:val="20"/>
              </w:rPr>
              <w:t>様式</w:t>
            </w:r>
            <w:r w:rsidRPr="006526E8">
              <w:rPr>
                <w:rFonts w:eastAsia="ＭＳ 明朝" w:hint="eastAsia"/>
                <w:sz w:val="20"/>
                <w:u w:val="single"/>
              </w:rPr>
              <w:t>特定臨床研究書式</w:t>
            </w:r>
            <w:r w:rsidRPr="00BE1122">
              <w:rPr>
                <w:rFonts w:eastAsia="ＭＳ 明朝" w:hint="eastAsia"/>
                <w:sz w:val="20"/>
              </w:rPr>
              <w:t>第３号添付資料）</w:t>
            </w:r>
          </w:p>
          <w:p w14:paraId="6C4E3F4A"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w:t>
            </w:r>
            <w:r w:rsidRPr="00BE1122">
              <w:rPr>
                <w:rFonts w:eastAsia="ＭＳ 明朝"/>
                <w:sz w:val="20"/>
              </w:rPr>
              <w:tab/>
              <w:t>責任医師・分担医師の要件に関わる申告書（</w:t>
            </w:r>
            <w:r w:rsidRPr="006526E8">
              <w:rPr>
                <w:rFonts w:eastAsia="ＭＳ 明朝"/>
                <w:strike/>
                <w:sz w:val="20"/>
              </w:rPr>
              <w:t>様式</w:t>
            </w:r>
            <w:r w:rsidRPr="00BE1122">
              <w:rPr>
                <w:rFonts w:eastAsia="ＭＳ 明朝"/>
                <w:sz w:val="20"/>
              </w:rPr>
              <w:t>特</w:t>
            </w:r>
            <w:r w:rsidRPr="006526E8">
              <w:rPr>
                <w:rFonts w:eastAsia="ＭＳ 明朝"/>
                <w:sz w:val="20"/>
                <w:u w:val="single"/>
              </w:rPr>
              <w:t>定臨床研究書式</w:t>
            </w:r>
            <w:r w:rsidRPr="00BE1122">
              <w:rPr>
                <w:rFonts w:eastAsia="ＭＳ 明朝"/>
                <w:sz w:val="20"/>
              </w:rPr>
              <w:t>第3-2号）</w:t>
            </w:r>
          </w:p>
          <w:p w14:paraId="10DEFDD6"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w:t>
            </w:r>
            <w:r w:rsidRPr="00BE1122">
              <w:rPr>
                <w:rFonts w:eastAsia="ＭＳ 明朝"/>
                <w:sz w:val="20"/>
              </w:rPr>
              <w:tab/>
              <w:t>臨床研究に係る利益相反自己申告書（責任医師、分担医師および分担研究者。本申告書は申請締め切りの１週間前までに一部変更申請書案とともに提出すること。利益相反がある場合は、研究実施計画書および説明文書にその旨を開示し、改訂したそれらの書類も提出すること。）</w:t>
            </w:r>
          </w:p>
          <w:p w14:paraId="55BCA946"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w:t>
            </w:r>
            <w:r w:rsidRPr="00BE1122">
              <w:rPr>
                <w:rFonts w:eastAsia="ＭＳ 明朝"/>
                <w:sz w:val="20"/>
              </w:rPr>
              <w:tab/>
              <w:t>履歴書（</w:t>
            </w:r>
            <w:r w:rsidRPr="00BE1122">
              <w:rPr>
                <w:rFonts w:eastAsia="ＭＳ 明朝"/>
                <w:strike/>
                <w:sz w:val="20"/>
              </w:rPr>
              <w:t>様式</w:t>
            </w:r>
            <w:r w:rsidRPr="00BE1122">
              <w:rPr>
                <w:rFonts w:eastAsia="ＭＳ 明朝"/>
                <w:sz w:val="20"/>
                <w:u w:val="single"/>
              </w:rPr>
              <w:t>特定臨床研究書</w:t>
            </w:r>
            <w:r w:rsidRPr="00BE1122">
              <w:rPr>
                <w:rFonts w:eastAsia="ＭＳ 明朝"/>
                <w:sz w:val="20"/>
              </w:rPr>
              <w:t>式第４号）（研究責任医師のみ）</w:t>
            </w:r>
          </w:p>
          <w:p w14:paraId="41B6B48D"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（２）実施計画書および説明文書・同意文書等の変更の場合は、変更後の実施計画書および説明文書・同意文書等全文も</w:t>
            </w:r>
            <w:r w:rsidRPr="00BE1122">
              <w:rPr>
                <w:rFonts w:eastAsia="ＭＳ 明朝" w:hint="eastAsia"/>
                <w:sz w:val="20"/>
                <w:u w:val="single"/>
              </w:rPr>
              <w:t>研究倫理審査申請システムに登録</w:t>
            </w:r>
            <w:r w:rsidRPr="00BE1122">
              <w:rPr>
                <w:rFonts w:eastAsia="ＭＳ 明朝" w:hint="eastAsia"/>
                <w:strike/>
                <w:sz w:val="20"/>
              </w:rPr>
              <w:t>提出</w:t>
            </w:r>
            <w:r w:rsidRPr="00BE1122">
              <w:rPr>
                <w:rFonts w:eastAsia="ＭＳ 明朝" w:hint="eastAsia"/>
                <w:sz w:val="20"/>
              </w:rPr>
              <w:t>する。また、変更点が多岐にわたる場合は、変更点一覧を</w:t>
            </w:r>
            <w:r w:rsidRPr="00BE1122">
              <w:rPr>
                <w:rFonts w:eastAsia="ＭＳ 明朝" w:hint="eastAsia"/>
                <w:sz w:val="20"/>
                <w:u w:val="single"/>
              </w:rPr>
              <w:t>研究倫理審査申請システムに登録</w:t>
            </w:r>
            <w:r w:rsidRPr="00BE1122">
              <w:rPr>
                <w:rFonts w:eastAsia="ＭＳ 明朝" w:hint="eastAsia"/>
                <w:strike/>
                <w:sz w:val="20"/>
              </w:rPr>
              <w:t>添付</w:t>
            </w:r>
            <w:r w:rsidRPr="00BE1122">
              <w:rPr>
                <w:rFonts w:eastAsia="ＭＳ 明朝" w:hint="eastAsia"/>
                <w:sz w:val="20"/>
              </w:rPr>
              <w:t>する。</w:t>
            </w:r>
          </w:p>
          <w:p w14:paraId="19396210"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４）重篤な有害事象の報告書（様式特定臨床研究書式第</w:t>
            </w:r>
            <w:r w:rsidRPr="00BE1122">
              <w:rPr>
                <w:rFonts w:eastAsia="ＭＳ 明朝"/>
                <w:sz w:val="20"/>
              </w:rPr>
              <w:t>11-1号および11-2号）：</w:t>
            </w:r>
          </w:p>
          <w:p w14:paraId="4973B550"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（１）院内で発生した全ての重篤な有害事象については、必要な処置を行うとともに、速やかに文書（</w:t>
            </w:r>
            <w:r w:rsidRPr="00BE1122">
              <w:rPr>
                <w:rFonts w:eastAsia="ＭＳ 明朝" w:hint="eastAsia"/>
                <w:strike/>
                <w:sz w:val="20"/>
              </w:rPr>
              <w:t>様式</w:t>
            </w:r>
            <w:r w:rsidRPr="00BE1122">
              <w:rPr>
                <w:rFonts w:eastAsia="ＭＳ 明朝" w:hint="eastAsia"/>
                <w:sz w:val="20"/>
                <w:u w:val="single"/>
              </w:rPr>
              <w:t>特定臨床研究書式</w:t>
            </w:r>
            <w:r w:rsidRPr="00BE1122">
              <w:rPr>
                <w:rFonts w:eastAsia="ＭＳ 明朝" w:hint="eastAsia"/>
                <w:sz w:val="20"/>
              </w:rPr>
              <w:t>第</w:t>
            </w:r>
            <w:r w:rsidRPr="00BE1122">
              <w:rPr>
                <w:rFonts w:eastAsia="ＭＳ 明朝"/>
                <w:sz w:val="20"/>
              </w:rPr>
              <w:t>11-1号および11-2号）により</w:t>
            </w:r>
            <w:r w:rsidRPr="00BE1122">
              <w:rPr>
                <w:rFonts w:eastAsia="ＭＳ 明朝"/>
                <w:sz w:val="20"/>
                <w:u w:val="single"/>
              </w:rPr>
              <w:t>研究倫理審査申請システムに登録することで</w:t>
            </w:r>
            <w:r w:rsidRPr="00BE1122">
              <w:rPr>
                <w:rFonts w:eastAsia="ＭＳ 明朝"/>
                <w:strike/>
                <w:sz w:val="20"/>
              </w:rPr>
              <w:t>臨床研究支援センターを通じて</w:t>
            </w:r>
            <w:r w:rsidRPr="00BE1122">
              <w:rPr>
                <w:rFonts w:eastAsia="ＭＳ 明朝"/>
                <w:sz w:val="20"/>
              </w:rPr>
              <w:t>病院長に報告する。</w:t>
            </w:r>
            <w:r w:rsidRPr="00BE1122">
              <w:rPr>
                <w:rFonts w:eastAsia="ＭＳ 明朝"/>
                <w:sz w:val="20"/>
                <w:u w:val="single"/>
              </w:rPr>
              <w:t>なお、その際は必ず臨床研究支援センターの確認を受ける。</w:t>
            </w:r>
            <w:r w:rsidRPr="00BE1122">
              <w:rPr>
                <w:rFonts w:eastAsia="ＭＳ 明朝"/>
                <w:strike/>
                <w:sz w:val="20"/>
              </w:rPr>
              <w:t>研究実施計画書に規定されていない場合には、試験薬投与や試験治療から30日以内では因果関係を問わず、31日以降では因果関係が否定できない場合に報告することと定める。また、研究実施計画書に規定する重要な有害事象が発生した場合も同</w:t>
            </w:r>
            <w:r w:rsidRPr="00BE1122">
              <w:rPr>
                <w:rFonts w:eastAsia="ＭＳ 明朝" w:hint="eastAsia"/>
                <w:strike/>
                <w:sz w:val="20"/>
              </w:rPr>
              <w:t>様に速やかに報告する。</w:t>
            </w:r>
            <w:r w:rsidRPr="00BE1122">
              <w:rPr>
                <w:rFonts w:eastAsia="ＭＳ 明朝" w:hint="eastAsia"/>
                <w:sz w:val="20"/>
              </w:rPr>
              <w:t xml:space="preserve">死亡または死亡のおそれに至った場合には、出来るだけ速やかに概要を、臨床研究支援センターを通じて病院長に報告する。報告は、第一報（緊急報告）および第二報（詳細報告）とし、必要に応じてさらに追加の報告を行う。追加・修正部分を下線等で示す。　</w:t>
            </w:r>
          </w:p>
          <w:p w14:paraId="76FF8C0F"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（２）研究期間（または追跡期間）内は、因果関係のあるなしに関わらず、研究期間外であっても因果関係が疑われる場合は報告書を提出する。ただし、実施計画書に規定してあれば、それに従う。</w:t>
            </w:r>
          </w:p>
          <w:p w14:paraId="44AD1F06" w14:textId="77777777" w:rsidR="002C70AD" w:rsidRPr="00BE1122" w:rsidRDefault="002C70AD" w:rsidP="002C70AD">
            <w:pPr>
              <w:ind w:right="-14" w:firstLineChars="17" w:firstLine="34"/>
              <w:rPr>
                <w:rFonts w:eastAsia="ＭＳ 明朝"/>
                <w:strike/>
                <w:sz w:val="20"/>
              </w:rPr>
            </w:pPr>
            <w:r w:rsidRPr="00BE1122">
              <w:rPr>
                <w:rFonts w:eastAsia="ＭＳ 明朝" w:hint="eastAsia"/>
                <w:strike/>
                <w:sz w:val="20"/>
              </w:rPr>
              <w:t>参照：「院内で発生した重篤な有害事象の報告について」（</w:t>
            </w:r>
            <w:r w:rsidRPr="00BE1122">
              <w:rPr>
                <w:rFonts w:eastAsia="ＭＳ 明朝"/>
                <w:strike/>
                <w:sz w:val="20"/>
              </w:rPr>
              <w:t>http://www.crc.h.u-tokyo.ac.jp/doctors/juutokunayuugaijishou.html）</w:t>
            </w:r>
          </w:p>
          <w:p w14:paraId="408C0185"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（３）多施設で研究を実施している場合は、実施計画書に規定される場合を除いて、重篤な有害事象について文書（</w:t>
            </w:r>
            <w:r w:rsidRPr="00BE1122">
              <w:rPr>
                <w:rFonts w:eastAsia="ＭＳ 明朝" w:hint="eastAsia"/>
                <w:strike/>
                <w:sz w:val="20"/>
              </w:rPr>
              <w:t>様式</w:t>
            </w:r>
            <w:r w:rsidRPr="00BE1122">
              <w:rPr>
                <w:rFonts w:eastAsia="ＭＳ 明朝" w:hint="eastAsia"/>
                <w:sz w:val="20"/>
                <w:u w:val="single"/>
              </w:rPr>
              <w:t>特定臨床研究書式</w:t>
            </w:r>
            <w:r w:rsidRPr="00BE1122">
              <w:rPr>
                <w:rFonts w:eastAsia="ＭＳ 明朝" w:hint="eastAsia"/>
                <w:sz w:val="20"/>
              </w:rPr>
              <w:t>第</w:t>
            </w:r>
            <w:r w:rsidRPr="00BE1122">
              <w:rPr>
                <w:rFonts w:eastAsia="ＭＳ 明朝"/>
                <w:sz w:val="20"/>
              </w:rPr>
              <w:t>11-3号に</w:t>
            </w:r>
            <w:r w:rsidRPr="00BE1122">
              <w:rPr>
                <w:rFonts w:eastAsia="ＭＳ 明朝"/>
                <w:strike/>
                <w:sz w:val="20"/>
              </w:rPr>
              <w:t>様式</w:t>
            </w:r>
            <w:r w:rsidRPr="00BE1122">
              <w:rPr>
                <w:rFonts w:eastAsia="ＭＳ 明朝"/>
                <w:sz w:val="20"/>
                <w:u w:val="single"/>
              </w:rPr>
              <w:t>特定臨床研究書式</w:t>
            </w:r>
            <w:r w:rsidRPr="00BE1122">
              <w:rPr>
                <w:rFonts w:eastAsia="ＭＳ 明朝"/>
                <w:sz w:val="20"/>
              </w:rPr>
              <w:t>第11-1号および11-2号の写しを添付したもの）により研究代表者または他の全ての医療機関の研究責任医師にも報告する。</w:t>
            </w:r>
          </w:p>
          <w:p w14:paraId="56232B13"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（４）侵襲を伴う介入研究において予測できない重篤な有害事象が発生し、直接の因果関係が否定できない場合には、厚生労働省への報告と公表の対象となる。病院長からの指示に従い、厚生労働省</w:t>
            </w:r>
            <w:r w:rsidRPr="00BE1122">
              <w:rPr>
                <w:rFonts w:eastAsia="ＭＳ 明朝" w:hint="eastAsia"/>
                <w:strike/>
                <w:sz w:val="20"/>
              </w:rPr>
              <w:t>様式</w:t>
            </w:r>
            <w:r w:rsidRPr="00BE1122">
              <w:rPr>
                <w:rFonts w:eastAsia="ＭＳ 明朝" w:hint="eastAsia"/>
                <w:sz w:val="20"/>
                <w:u w:val="single"/>
              </w:rPr>
              <w:t>特定臨床研究書式</w:t>
            </w:r>
            <w:r w:rsidRPr="00BE1122">
              <w:rPr>
                <w:rFonts w:eastAsia="ＭＳ 明朝" w:hint="eastAsia"/>
                <w:sz w:val="20"/>
              </w:rPr>
              <w:t>（予測できない重篤な有害事象報告）の案を、臨床研究支援センターを通じて病院長、</w:t>
            </w:r>
            <w:r w:rsidRPr="00BE1122">
              <w:rPr>
                <w:rFonts w:eastAsia="ＭＳ 明朝" w:hint="eastAsia"/>
                <w:sz w:val="20"/>
                <w:u w:val="single"/>
              </w:rPr>
              <w:t>医学部長、総長</w:t>
            </w:r>
            <w:r w:rsidRPr="00BE1122">
              <w:rPr>
                <w:rFonts w:eastAsia="ＭＳ 明朝" w:hint="eastAsia"/>
                <w:sz w:val="20"/>
              </w:rPr>
              <w:t>に提出する。（</w:t>
            </w:r>
            <w:r w:rsidRPr="00BE1122">
              <w:rPr>
                <w:rFonts w:eastAsia="ＭＳ 明朝" w:hint="eastAsia"/>
                <w:sz w:val="20"/>
                <w:u w:val="single"/>
              </w:rPr>
              <w:t>厚生労働省へは総長名で提出</w:t>
            </w:r>
            <w:r w:rsidRPr="00BE1122">
              <w:rPr>
                <w:rFonts w:eastAsia="ＭＳ 明朝" w:hint="eastAsia"/>
                <w:sz w:val="20"/>
              </w:rPr>
              <w:t>）なお、予測できない有害事象とは、</w:t>
            </w:r>
            <w:r w:rsidRPr="00BE1122">
              <w:rPr>
                <w:rFonts w:eastAsia="ＭＳ 明朝" w:hint="eastAsia"/>
                <w:sz w:val="20"/>
              </w:rPr>
              <w:lastRenderedPageBreak/>
              <w:t>重篤な有害事象のうち、研究計画書、インフォームド・コンセントの説明文書、市販後の医薬品等の添付文書、試験薬概要書等において記載されていないものまたは記載されていてもその性質もしくは重症度が記載内容と一致しないものをいう。ただし、予め実施計画書にて規定し、倫理委員会にて承認された場合は、これによるものとする。</w:t>
            </w:r>
          </w:p>
          <w:p w14:paraId="1E3856FD"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（５）発生した事象が、市販後の医薬品等の使用により副作用等の発生に関する「医薬品・医療機器等安全性情報報告制度」（</w:t>
            </w:r>
            <w:r w:rsidRPr="00BE1122">
              <w:rPr>
                <w:rFonts w:eastAsia="ＭＳ 明朝"/>
                <w:sz w:val="20"/>
              </w:rPr>
              <w:t>http://www.info.pmda.go.jp/info/houkoku.html）に基づく報告の対象と考えられる場合には、同制度に則り、独立行政法人医薬品医療機器総合機構に報告を行う。</w:t>
            </w:r>
          </w:p>
          <w:p w14:paraId="726DEEA4"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（６）先進医療制度下で実施する場合には、重篤な有害事象の報告につき「厚生労働大臣の定める先進医療及び施設基準の制定等に伴う実施上の留意事項及び先進医療に係る届出等の取扱いについて</w:t>
            </w:r>
            <w:r w:rsidRPr="00BE1122">
              <w:rPr>
                <w:rFonts w:eastAsia="ＭＳ 明朝"/>
                <w:sz w:val="20"/>
              </w:rPr>
              <w:t>(平成</w:t>
            </w:r>
            <w:r w:rsidRPr="00BE1122">
              <w:rPr>
                <w:rFonts w:eastAsia="ＭＳ 明朝"/>
                <w:strike/>
                <w:sz w:val="20"/>
              </w:rPr>
              <w:t>27</w:t>
            </w:r>
            <w:r w:rsidRPr="00BE1122">
              <w:rPr>
                <w:rFonts w:eastAsia="ＭＳ 明朝"/>
                <w:sz w:val="20"/>
              </w:rPr>
              <w:t>28年</w:t>
            </w:r>
            <w:r w:rsidRPr="00BE1122">
              <w:rPr>
                <w:rFonts w:eastAsia="ＭＳ 明朝"/>
                <w:sz w:val="20"/>
                <w:u w:val="single"/>
              </w:rPr>
              <w:t>3</w:t>
            </w:r>
            <w:r w:rsidRPr="00BE1122">
              <w:rPr>
                <w:rFonts w:eastAsia="ＭＳ 明朝"/>
                <w:strike/>
                <w:sz w:val="20"/>
              </w:rPr>
              <w:t>5</w:t>
            </w:r>
            <w:r w:rsidRPr="00BE1122">
              <w:rPr>
                <w:rFonts w:eastAsia="ＭＳ 明朝"/>
                <w:sz w:val="20"/>
              </w:rPr>
              <w:t>月</w:t>
            </w:r>
            <w:r w:rsidRPr="00BE1122">
              <w:rPr>
                <w:rFonts w:eastAsia="ＭＳ 明朝"/>
                <w:strike/>
                <w:sz w:val="20"/>
              </w:rPr>
              <w:t>25</w:t>
            </w:r>
            <w:r w:rsidRPr="00BE1122">
              <w:rPr>
                <w:rFonts w:eastAsia="ＭＳ 明朝"/>
                <w:sz w:val="20"/>
                <w:u w:val="single"/>
              </w:rPr>
              <w:t>4</w:t>
            </w:r>
            <w:r w:rsidRPr="00BE1122">
              <w:rPr>
                <w:rFonts w:eastAsia="ＭＳ 明朝"/>
                <w:sz w:val="20"/>
              </w:rPr>
              <w:t>日付、医政発0</w:t>
            </w:r>
            <w:r w:rsidRPr="00BE1122">
              <w:rPr>
                <w:rFonts w:eastAsia="ＭＳ 明朝"/>
                <w:strike/>
                <w:sz w:val="20"/>
              </w:rPr>
              <w:t>525</w:t>
            </w:r>
            <w:r w:rsidRPr="00BE1122">
              <w:rPr>
                <w:rFonts w:eastAsia="ＭＳ 明朝"/>
                <w:sz w:val="20"/>
                <w:u w:val="single"/>
              </w:rPr>
              <w:t>304</w:t>
            </w:r>
            <w:r w:rsidRPr="00BE1122">
              <w:rPr>
                <w:rFonts w:eastAsia="ＭＳ 明朝"/>
                <w:sz w:val="20"/>
              </w:rPr>
              <w:t>第</w:t>
            </w:r>
            <w:r w:rsidRPr="00BE1122">
              <w:rPr>
                <w:rFonts w:eastAsia="ＭＳ 明朝"/>
                <w:sz w:val="20"/>
                <w:u w:val="single"/>
              </w:rPr>
              <w:t>2</w:t>
            </w:r>
            <w:r w:rsidRPr="00BE1122">
              <w:rPr>
                <w:rFonts w:eastAsia="ＭＳ 明朝"/>
                <w:strike/>
                <w:sz w:val="20"/>
              </w:rPr>
              <w:t>4</w:t>
            </w:r>
            <w:r w:rsidRPr="00BE1122">
              <w:rPr>
                <w:rFonts w:eastAsia="ＭＳ 明朝"/>
                <w:sz w:val="20"/>
              </w:rPr>
              <w:t>号、薬食発0</w:t>
            </w:r>
            <w:r w:rsidRPr="00BE1122">
              <w:rPr>
                <w:rFonts w:eastAsia="ＭＳ 明朝"/>
                <w:sz w:val="20"/>
                <w:u w:val="single"/>
              </w:rPr>
              <w:t>304</w:t>
            </w:r>
            <w:r w:rsidRPr="00BE1122">
              <w:rPr>
                <w:rFonts w:eastAsia="ＭＳ 明朝"/>
                <w:strike/>
                <w:sz w:val="20"/>
              </w:rPr>
              <w:t>525</w:t>
            </w:r>
            <w:r w:rsidRPr="00BE1122">
              <w:rPr>
                <w:rFonts w:eastAsia="ＭＳ 明朝"/>
                <w:sz w:val="20"/>
              </w:rPr>
              <w:t>第</w:t>
            </w:r>
            <w:r w:rsidRPr="00BE1122">
              <w:rPr>
                <w:rFonts w:eastAsia="ＭＳ 明朝"/>
                <w:strike/>
                <w:sz w:val="20"/>
              </w:rPr>
              <w:t>9</w:t>
            </w:r>
            <w:r w:rsidRPr="00BE1122">
              <w:rPr>
                <w:rFonts w:eastAsia="ＭＳ 明朝"/>
                <w:sz w:val="20"/>
                <w:u w:val="single"/>
              </w:rPr>
              <w:t>2</w:t>
            </w:r>
            <w:r w:rsidRPr="00BE1122">
              <w:rPr>
                <w:rFonts w:eastAsia="ＭＳ 明朝"/>
                <w:sz w:val="20"/>
              </w:rPr>
              <w:t>号、保発</w:t>
            </w:r>
            <w:r w:rsidRPr="00BE1122">
              <w:rPr>
                <w:rFonts w:eastAsia="ＭＳ 明朝"/>
                <w:strike/>
                <w:sz w:val="20"/>
              </w:rPr>
              <w:t>0525</w:t>
            </w:r>
            <w:r w:rsidRPr="00BE1122">
              <w:rPr>
                <w:rFonts w:eastAsia="ＭＳ 明朝"/>
                <w:sz w:val="20"/>
                <w:u w:val="single"/>
              </w:rPr>
              <w:t>0304</w:t>
            </w:r>
            <w:r w:rsidRPr="00BE1122">
              <w:rPr>
                <w:rFonts w:eastAsia="ＭＳ 明朝"/>
                <w:sz w:val="20"/>
              </w:rPr>
              <w:t>第</w:t>
            </w:r>
            <w:r w:rsidRPr="00BE1122">
              <w:rPr>
                <w:rFonts w:eastAsia="ＭＳ 明朝"/>
                <w:strike/>
                <w:sz w:val="20"/>
              </w:rPr>
              <w:t>3</w:t>
            </w:r>
            <w:r w:rsidRPr="00BE1122">
              <w:rPr>
                <w:rFonts w:eastAsia="ＭＳ 明朝"/>
                <w:sz w:val="20"/>
                <w:u w:val="single"/>
              </w:rPr>
              <w:t>16</w:t>
            </w:r>
            <w:r w:rsidRPr="00BE1122">
              <w:rPr>
                <w:rFonts w:eastAsia="ＭＳ 明朝"/>
                <w:sz w:val="20"/>
              </w:rPr>
              <w:t>号)」に従い、別途手順を定める。当該手順書と「先進医療実施届出書」の内容の整合に留意する。</w:t>
            </w:r>
          </w:p>
          <w:p w14:paraId="7E68F565" w14:textId="77777777" w:rsidR="002C70AD" w:rsidRPr="00BE1122" w:rsidRDefault="002C70AD" w:rsidP="002C70AD">
            <w:pPr>
              <w:ind w:right="-14" w:firstLineChars="17" w:firstLine="34"/>
              <w:rPr>
                <w:rFonts w:eastAsia="ＭＳ 明朝"/>
                <w:sz w:val="20"/>
              </w:rPr>
            </w:pPr>
            <w:r w:rsidRPr="00BE1122">
              <w:rPr>
                <w:rFonts w:eastAsia="ＭＳ 明朝" w:hint="eastAsia"/>
                <w:sz w:val="20"/>
              </w:rPr>
              <w:t>５）新たな安全性情報の報告書（</w:t>
            </w:r>
            <w:r w:rsidRPr="00BE1122">
              <w:rPr>
                <w:rFonts w:eastAsia="ＭＳ 明朝" w:hint="eastAsia"/>
                <w:strike/>
                <w:sz w:val="20"/>
              </w:rPr>
              <w:t>様式</w:t>
            </w:r>
            <w:r w:rsidRPr="00BE1122">
              <w:rPr>
                <w:rFonts w:eastAsia="ＭＳ 明朝" w:hint="eastAsia"/>
                <w:sz w:val="20"/>
                <w:u w:val="single"/>
              </w:rPr>
              <w:t>特定臨床研究書式</w:t>
            </w:r>
            <w:r w:rsidRPr="00BE1122">
              <w:rPr>
                <w:rFonts w:eastAsia="ＭＳ 明朝" w:hint="eastAsia"/>
                <w:sz w:val="20"/>
              </w:rPr>
              <w:t>第</w:t>
            </w:r>
            <w:r w:rsidRPr="00BE1122">
              <w:rPr>
                <w:rFonts w:eastAsia="ＭＳ 明朝"/>
                <w:sz w:val="20"/>
              </w:rPr>
              <w:t>12号）：試験薬等の有効性・安全性に関する重要な情報が得られた場合は、「新たな安全性情報の報告書」（</w:t>
            </w:r>
            <w:r w:rsidRPr="00BE1122">
              <w:rPr>
                <w:rFonts w:eastAsia="ＭＳ 明朝"/>
                <w:strike/>
                <w:sz w:val="20"/>
              </w:rPr>
              <w:t>様式</w:t>
            </w:r>
            <w:r w:rsidRPr="00BE1122">
              <w:rPr>
                <w:rFonts w:eastAsia="ＭＳ 明朝"/>
                <w:sz w:val="20"/>
                <w:u w:val="single"/>
              </w:rPr>
              <w:t>特定臨床研究書式</w:t>
            </w:r>
            <w:r w:rsidRPr="00BE1122">
              <w:rPr>
                <w:rFonts w:eastAsia="ＭＳ 明朝"/>
                <w:sz w:val="20"/>
              </w:rPr>
              <w:t>第12号）に研究責任医師の見解を記載して臨床研究支援センターを通じて病院長に提出する。</w:t>
            </w:r>
          </w:p>
          <w:p w14:paraId="1B9B3295" w14:textId="054DCEF3" w:rsidR="00F52827" w:rsidRPr="00BE1122" w:rsidRDefault="002C70AD" w:rsidP="002C70AD">
            <w:pPr>
              <w:ind w:right="-14" w:firstLineChars="17" w:firstLine="34"/>
              <w:rPr>
                <w:rFonts w:eastAsia="ＭＳ 明朝"/>
                <w:sz w:val="20"/>
              </w:rPr>
            </w:pPr>
            <w:r w:rsidRPr="00BE1122">
              <w:rPr>
                <w:rFonts w:eastAsia="ＭＳ 明朝" w:hint="eastAsia"/>
                <w:sz w:val="20"/>
              </w:rPr>
              <w:t>６）</w:t>
            </w:r>
            <w:r w:rsidRPr="00BE1122">
              <w:rPr>
                <w:rFonts w:eastAsia="ＭＳ 明朝"/>
                <w:sz w:val="20"/>
              </w:rPr>
              <w:tab/>
              <w:t>緊急の危険を回避するための研究実施計画書からの逸脱に関する報告書（</w:t>
            </w:r>
            <w:r w:rsidRPr="00BE1122">
              <w:rPr>
                <w:rFonts w:eastAsia="ＭＳ 明朝"/>
                <w:strike/>
                <w:sz w:val="20"/>
              </w:rPr>
              <w:t>様式</w:t>
            </w:r>
            <w:r w:rsidRPr="00BE1122">
              <w:rPr>
                <w:rFonts w:eastAsia="ＭＳ 明朝"/>
                <w:sz w:val="20"/>
                <w:u w:val="single"/>
              </w:rPr>
              <w:t>特定臨床研究書式</w:t>
            </w:r>
            <w:r w:rsidRPr="00BE1122">
              <w:rPr>
                <w:rFonts w:eastAsia="ＭＳ 明朝"/>
                <w:sz w:val="20"/>
              </w:rPr>
              <w:t>第13号）：被験者の緊急の危険を回避するための研究実施計画書からの逸脱があった場合には、実施計画書の定めるところに従って報告書（</w:t>
            </w:r>
            <w:r w:rsidRPr="00BE1122">
              <w:rPr>
                <w:rFonts w:eastAsia="ＭＳ 明朝"/>
                <w:strike/>
                <w:sz w:val="20"/>
              </w:rPr>
              <w:t>様式</w:t>
            </w:r>
            <w:r w:rsidRPr="00BE1122">
              <w:rPr>
                <w:rFonts w:eastAsia="ＭＳ 明朝"/>
                <w:sz w:val="20"/>
                <w:u w:val="single"/>
              </w:rPr>
              <w:t>特定臨床研究書式</w:t>
            </w:r>
            <w:r w:rsidRPr="00BE1122">
              <w:rPr>
                <w:rFonts w:eastAsia="ＭＳ 明朝"/>
                <w:sz w:val="20"/>
              </w:rPr>
              <w:t>第13号）を、</w:t>
            </w:r>
            <w:r w:rsidRPr="00BE1122">
              <w:rPr>
                <w:rFonts w:eastAsia="ＭＳ 明朝"/>
                <w:sz w:val="20"/>
                <w:u w:val="single"/>
              </w:rPr>
              <w:t>研究倫理審査申請システムに登録し、</w:t>
            </w:r>
            <w:r w:rsidRPr="00BE1122">
              <w:rPr>
                <w:rFonts w:eastAsia="ＭＳ 明朝"/>
                <w:sz w:val="20"/>
              </w:rPr>
              <w:t>臨床研究支援センターの確認を</w:t>
            </w:r>
            <w:r w:rsidRPr="00276D00">
              <w:rPr>
                <w:rFonts w:eastAsia="ＭＳ 明朝"/>
                <w:sz w:val="20"/>
                <w:u w:val="single"/>
              </w:rPr>
              <w:t>経て</w:t>
            </w:r>
            <w:r w:rsidRPr="00BE1122">
              <w:rPr>
                <w:rFonts w:eastAsia="ＭＳ 明朝"/>
                <w:strike/>
                <w:sz w:val="20"/>
              </w:rPr>
              <w:t>通じて</w:t>
            </w:r>
            <w:r w:rsidRPr="00BE1122">
              <w:rPr>
                <w:rFonts w:eastAsia="ＭＳ 明朝"/>
                <w:sz w:val="20"/>
              </w:rPr>
              <w:t>病院長および研究代表者に報告する。また、全ての逸脱については記録を作成する。</w:t>
            </w:r>
          </w:p>
        </w:tc>
        <w:tc>
          <w:tcPr>
            <w:tcW w:w="3764" w:type="dxa"/>
            <w:shd w:val="clear" w:color="auto" w:fill="auto"/>
          </w:tcPr>
          <w:p w14:paraId="2BF04098" w14:textId="2ACA4B26" w:rsidR="006D7569" w:rsidRDefault="006D7569" w:rsidP="0016131F">
            <w:pPr>
              <w:spacing w:line="0" w:lineRule="atLeast"/>
              <w:ind w:leftChars="14" w:left="174" w:hangingChars="70" w:hanging="140"/>
              <w:rPr>
                <w:rFonts w:asciiTheme="minorEastAsia" w:eastAsiaTheme="minorEastAsia" w:hAnsiTheme="minorEastAsia" w:cs="Times"/>
                <w:sz w:val="20"/>
              </w:rPr>
            </w:pPr>
            <w:r w:rsidRPr="006D7569">
              <w:rPr>
                <w:rFonts w:asciiTheme="minorEastAsia" w:eastAsiaTheme="minorEastAsia" w:hAnsiTheme="minorEastAsia" w:cs="Times"/>
                <w:sz w:val="20"/>
              </w:rPr>
              <w:lastRenderedPageBreak/>
              <w:t>2016年</w:t>
            </w:r>
            <w:r w:rsidR="00E85082">
              <w:rPr>
                <w:rFonts w:asciiTheme="minorEastAsia" w:eastAsiaTheme="minorEastAsia" w:hAnsiTheme="minorEastAsia" w:cs="Times"/>
                <w:sz w:val="20"/>
              </w:rPr>
              <w:t>7</w:t>
            </w:r>
            <w:r w:rsidRPr="006D7569">
              <w:rPr>
                <w:rFonts w:asciiTheme="minorEastAsia" w:eastAsiaTheme="minorEastAsia" w:hAnsiTheme="minorEastAsia" w:cs="Times"/>
                <w:sz w:val="20"/>
              </w:rPr>
              <w:t>月以降の申請方法の変更について記載するため。</w:t>
            </w:r>
          </w:p>
          <w:p w14:paraId="3AEABF1E" w14:textId="77777777" w:rsidR="006D7569" w:rsidRDefault="006D7569" w:rsidP="0016131F">
            <w:pPr>
              <w:spacing w:line="0" w:lineRule="atLeast"/>
              <w:ind w:leftChars="14" w:left="174" w:hangingChars="70" w:hanging="140"/>
              <w:rPr>
                <w:rFonts w:asciiTheme="minorEastAsia" w:eastAsiaTheme="minorEastAsia" w:hAnsiTheme="minorEastAsia" w:cs="Times"/>
                <w:sz w:val="20"/>
              </w:rPr>
            </w:pPr>
          </w:p>
          <w:p w14:paraId="5AB2A8B4" w14:textId="77777777" w:rsidR="006D7DB3" w:rsidRDefault="006D7DB3"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研究責任医師変更</w:t>
            </w:r>
            <w:r w:rsidR="006D7569">
              <w:rPr>
                <w:rFonts w:asciiTheme="minorEastAsia" w:eastAsiaTheme="minorEastAsia" w:hAnsiTheme="minorEastAsia" w:cs="Times" w:hint="eastAsia"/>
                <w:sz w:val="20"/>
              </w:rPr>
              <w:t>対応を明記</w:t>
            </w:r>
            <w:r>
              <w:rPr>
                <w:rFonts w:asciiTheme="minorEastAsia" w:eastAsiaTheme="minorEastAsia" w:hAnsiTheme="minorEastAsia" w:cs="Times" w:hint="eastAsia"/>
                <w:sz w:val="20"/>
              </w:rPr>
              <w:t>するため。</w:t>
            </w:r>
          </w:p>
          <w:p w14:paraId="12FEF42F" w14:textId="77777777" w:rsidR="006D7DB3" w:rsidRPr="00BE1122" w:rsidRDefault="006D7DB3" w:rsidP="0016131F">
            <w:pPr>
              <w:spacing w:line="0" w:lineRule="atLeast"/>
              <w:ind w:leftChars="14" w:left="174" w:hangingChars="70" w:hanging="140"/>
              <w:rPr>
                <w:rFonts w:asciiTheme="minorEastAsia" w:eastAsiaTheme="minorEastAsia" w:hAnsiTheme="minorEastAsia" w:cs="Times"/>
                <w:sz w:val="20"/>
              </w:rPr>
            </w:pPr>
          </w:p>
        </w:tc>
      </w:tr>
      <w:tr w:rsidR="00C15727" w:rsidRPr="002C70AD" w14:paraId="76A65734" w14:textId="77777777" w:rsidTr="00C15727">
        <w:trPr>
          <w:trHeight w:val="2542"/>
        </w:trPr>
        <w:tc>
          <w:tcPr>
            <w:tcW w:w="571" w:type="dxa"/>
          </w:tcPr>
          <w:p w14:paraId="1165FACB" w14:textId="77777777" w:rsidR="002C70AD" w:rsidRPr="002C70AD" w:rsidRDefault="006D7DB3"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3.5</w:t>
            </w:r>
          </w:p>
        </w:tc>
        <w:tc>
          <w:tcPr>
            <w:tcW w:w="9211" w:type="dxa"/>
            <w:shd w:val="clear" w:color="auto" w:fill="auto"/>
          </w:tcPr>
          <w:p w14:paraId="1052EF47" w14:textId="77777777" w:rsidR="006526E8" w:rsidRPr="006526E8" w:rsidRDefault="006526E8" w:rsidP="006526E8">
            <w:pPr>
              <w:ind w:right="-14" w:firstLineChars="17" w:firstLine="34"/>
              <w:rPr>
                <w:rFonts w:eastAsia="ＭＳ 明朝"/>
                <w:sz w:val="20"/>
                <w:u w:val="single"/>
              </w:rPr>
            </w:pPr>
            <w:r w:rsidRPr="006526E8">
              <w:rPr>
                <w:rFonts w:eastAsia="ＭＳ 明朝"/>
                <w:sz w:val="20"/>
                <w:u w:val="single"/>
              </w:rPr>
              <w:t>3.5　研究責任医師の業務遂行が困難になった場合の対応</w:t>
            </w:r>
          </w:p>
          <w:p w14:paraId="58B22CBD" w14:textId="77777777" w:rsidR="006526E8" w:rsidRPr="006526E8" w:rsidRDefault="006526E8" w:rsidP="006526E8">
            <w:pPr>
              <w:ind w:right="-14" w:firstLineChars="17" w:firstLine="34"/>
              <w:rPr>
                <w:rFonts w:eastAsia="ＭＳ 明朝"/>
                <w:sz w:val="20"/>
                <w:u w:val="single"/>
              </w:rPr>
            </w:pPr>
            <w:r w:rsidRPr="006526E8">
              <w:rPr>
                <w:rFonts w:eastAsia="ＭＳ 明朝" w:hint="eastAsia"/>
                <w:sz w:val="20"/>
                <w:u w:val="single"/>
              </w:rPr>
              <w:t>１）研究責任医師が不測の事態等により研究責任医師として責務を果たすことが困難となったと判断される場合は、主たる研究分担医師に、その責を果たすように病院長は指示する。</w:t>
            </w:r>
          </w:p>
          <w:p w14:paraId="466B4678" w14:textId="77777777" w:rsidR="006526E8" w:rsidRPr="006526E8" w:rsidRDefault="006526E8" w:rsidP="006526E8">
            <w:pPr>
              <w:ind w:right="-14" w:firstLineChars="17" w:firstLine="34"/>
              <w:rPr>
                <w:rFonts w:eastAsia="ＭＳ 明朝"/>
                <w:sz w:val="20"/>
                <w:u w:val="single"/>
              </w:rPr>
            </w:pPr>
            <w:r w:rsidRPr="006526E8">
              <w:rPr>
                <w:rFonts w:eastAsia="ＭＳ 明朝" w:hint="eastAsia"/>
                <w:sz w:val="20"/>
                <w:u w:val="single"/>
              </w:rPr>
              <w:t>２）臨床研究支援センターは、上記の場合に緊急避難的な対応として、主たる研究分担医師を研究責任医師とする手続きを研究倫理支援室と連携して実施する。</w:t>
            </w:r>
          </w:p>
          <w:p w14:paraId="1C7B5472" w14:textId="77777777" w:rsidR="002C70AD" w:rsidRPr="002C70AD" w:rsidRDefault="006526E8" w:rsidP="006526E8">
            <w:pPr>
              <w:ind w:right="-14" w:firstLineChars="17" w:firstLine="34"/>
              <w:rPr>
                <w:rFonts w:eastAsia="ＭＳ 明朝"/>
                <w:sz w:val="20"/>
              </w:rPr>
            </w:pPr>
            <w:r w:rsidRPr="006526E8">
              <w:rPr>
                <w:rFonts w:eastAsia="ＭＳ 明朝" w:hint="eastAsia"/>
                <w:sz w:val="20"/>
                <w:u w:val="single"/>
              </w:rPr>
              <w:t>３）病院長は、緊急避難的に研究責任医師を主たる研究分担医師に変更すると同時に、主たる研究分担医師に倫理委員会に変更申請を行うように指示する。</w:t>
            </w:r>
          </w:p>
        </w:tc>
        <w:tc>
          <w:tcPr>
            <w:tcW w:w="3764" w:type="dxa"/>
            <w:shd w:val="clear" w:color="auto" w:fill="auto"/>
          </w:tcPr>
          <w:p w14:paraId="42634DA4" w14:textId="77777777" w:rsidR="002C70AD" w:rsidRPr="002C70AD" w:rsidRDefault="006D7DB3" w:rsidP="006D7569">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研究責任医師の変更</w:t>
            </w:r>
            <w:r w:rsidR="006D7569">
              <w:rPr>
                <w:rFonts w:asciiTheme="minorEastAsia" w:eastAsiaTheme="minorEastAsia" w:hAnsiTheme="minorEastAsia" w:cs="Times" w:hint="eastAsia"/>
                <w:sz w:val="20"/>
              </w:rPr>
              <w:t>対応を明記</w:t>
            </w:r>
            <w:r>
              <w:rPr>
                <w:rFonts w:asciiTheme="minorEastAsia" w:eastAsiaTheme="minorEastAsia" w:hAnsiTheme="minorEastAsia" w:cs="Times" w:hint="eastAsia"/>
                <w:sz w:val="20"/>
              </w:rPr>
              <w:t>するため。</w:t>
            </w:r>
          </w:p>
        </w:tc>
      </w:tr>
      <w:tr w:rsidR="00C15727" w:rsidRPr="002C70AD" w14:paraId="48EC06D2" w14:textId="77777777" w:rsidTr="00C15727">
        <w:trPr>
          <w:trHeight w:val="2542"/>
        </w:trPr>
        <w:tc>
          <w:tcPr>
            <w:tcW w:w="571" w:type="dxa"/>
          </w:tcPr>
          <w:p w14:paraId="666C62CB" w14:textId="77777777" w:rsidR="002C70AD" w:rsidRPr="002C70AD" w:rsidRDefault="006D7DB3"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4.1</w:t>
            </w:r>
          </w:p>
        </w:tc>
        <w:tc>
          <w:tcPr>
            <w:tcW w:w="9211" w:type="dxa"/>
            <w:shd w:val="clear" w:color="auto" w:fill="auto"/>
          </w:tcPr>
          <w:p w14:paraId="6716FE27" w14:textId="77777777" w:rsidR="006526E8" w:rsidRPr="006526E8" w:rsidRDefault="006526E8" w:rsidP="006526E8">
            <w:pPr>
              <w:ind w:right="-14" w:firstLineChars="17" w:firstLine="34"/>
              <w:rPr>
                <w:rFonts w:eastAsia="ＭＳ 明朝"/>
                <w:sz w:val="20"/>
              </w:rPr>
            </w:pPr>
            <w:r w:rsidRPr="006526E8">
              <w:rPr>
                <w:rFonts w:eastAsia="ＭＳ 明朝"/>
                <w:sz w:val="20"/>
              </w:rPr>
              <w:t>4.1　終了時に提出する書類</w:t>
            </w:r>
          </w:p>
          <w:p w14:paraId="78211A65"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１）研究終了（中止・中断）報告書（</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第</w:t>
            </w:r>
            <w:r w:rsidRPr="006526E8">
              <w:rPr>
                <w:rFonts w:eastAsia="ＭＳ 明朝"/>
                <w:sz w:val="20"/>
              </w:rPr>
              <w:t>14号）：最終症例終了（中止・中断）後</w:t>
            </w:r>
            <w:r w:rsidRPr="006526E8">
              <w:rPr>
                <w:rFonts w:eastAsia="ＭＳ 明朝"/>
                <w:sz w:val="20"/>
                <w:u w:val="single"/>
              </w:rPr>
              <w:t>、1ヶ月以内に、研究倫理審査申請システムに終了報告書を登録し</w:t>
            </w:r>
            <w:r w:rsidRPr="006526E8">
              <w:rPr>
                <w:rFonts w:eastAsia="ＭＳ 明朝"/>
                <w:sz w:val="20"/>
              </w:rPr>
              <w:t>、臨床研究支援センター</w:t>
            </w:r>
            <w:r w:rsidRPr="006526E8">
              <w:rPr>
                <w:rFonts w:eastAsia="ＭＳ 明朝"/>
                <w:sz w:val="20"/>
                <w:u w:val="single"/>
              </w:rPr>
              <w:t>の内容確認を経て</w:t>
            </w:r>
            <w:r w:rsidRPr="006526E8">
              <w:rPr>
                <w:rFonts w:eastAsia="ＭＳ 明朝"/>
                <w:strike/>
                <w:sz w:val="20"/>
              </w:rPr>
              <w:t>を通じて</w:t>
            </w:r>
            <w:r w:rsidRPr="006526E8">
              <w:rPr>
                <w:rFonts w:eastAsia="ＭＳ 明朝"/>
                <w:sz w:val="20"/>
              </w:rPr>
              <w:t>病院長に報告する。</w:t>
            </w:r>
          </w:p>
          <w:p w14:paraId="28FE9B0A"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２）試験薬管理表：試験薬を医師管理とした場合は、管理表（</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第</w:t>
            </w:r>
            <w:r w:rsidRPr="006526E8">
              <w:rPr>
                <w:rFonts w:eastAsia="ＭＳ 明朝"/>
                <w:sz w:val="20"/>
              </w:rPr>
              <w:t>17-1号）の写しを添付する。</w:t>
            </w:r>
          </w:p>
          <w:p w14:paraId="4A8E9C55"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３）試験薬を臨床研究支援センター管理とした場合は、研究責任医師は未使用分の試験薬を臨床研究支援センターから受領するか、あるいは臨床研究支援センターに処分を依頼する（</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第</w:t>
            </w:r>
            <w:r w:rsidRPr="006526E8">
              <w:rPr>
                <w:rFonts w:eastAsia="ＭＳ 明朝"/>
                <w:sz w:val="20"/>
              </w:rPr>
              <w:t>19号）。</w:t>
            </w:r>
          </w:p>
          <w:p w14:paraId="5C105094"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４）研究結果の報告：研究終了後速やかにデータを集計・解析し、結果を総括報告書または論文等にまとめて「研究結果の発表に関する報告書」（</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第</w:t>
            </w:r>
            <w:r w:rsidRPr="006526E8">
              <w:rPr>
                <w:rFonts w:eastAsia="ＭＳ 明朝"/>
                <w:sz w:val="20"/>
              </w:rPr>
              <w:t>14-2号）と</w:t>
            </w:r>
            <w:r w:rsidRPr="006526E8">
              <w:rPr>
                <w:rFonts w:eastAsia="ＭＳ 明朝"/>
                <w:sz w:val="20"/>
                <w:u w:val="single"/>
              </w:rPr>
              <w:t>総括報告書または論文等を研究倫理審査申請システムに登録し、</w:t>
            </w:r>
            <w:r w:rsidRPr="006526E8">
              <w:rPr>
                <w:rFonts w:eastAsia="ＭＳ 明朝"/>
                <w:strike/>
                <w:sz w:val="20"/>
              </w:rPr>
              <w:t>に添付して</w:t>
            </w:r>
            <w:r w:rsidRPr="006526E8">
              <w:rPr>
                <w:rFonts w:eastAsia="ＭＳ 明朝"/>
                <w:sz w:val="20"/>
              </w:rPr>
              <w:t>臨床研究支援センター</w:t>
            </w:r>
            <w:r w:rsidRPr="006526E8">
              <w:rPr>
                <w:rFonts w:eastAsia="ＭＳ 明朝"/>
                <w:sz w:val="20"/>
                <w:u w:val="single"/>
              </w:rPr>
              <w:t>の確認を経て</w:t>
            </w:r>
            <w:r w:rsidRPr="006526E8">
              <w:rPr>
                <w:rFonts w:eastAsia="ＭＳ 明朝"/>
                <w:strike/>
                <w:sz w:val="20"/>
              </w:rPr>
              <w:t>を通じて</w:t>
            </w:r>
            <w:r w:rsidRPr="006526E8">
              <w:rPr>
                <w:rFonts w:eastAsia="ＭＳ 明朝"/>
                <w:sz w:val="20"/>
              </w:rPr>
              <w:t>病院長に報告し、速やかにUMINに登録する。</w:t>
            </w:r>
          </w:p>
          <w:p w14:paraId="78F02696" w14:textId="77777777" w:rsidR="002C70AD" w:rsidRPr="006526E8" w:rsidRDefault="006526E8" w:rsidP="006526E8">
            <w:pPr>
              <w:ind w:right="-14" w:firstLineChars="17" w:firstLine="34"/>
              <w:rPr>
                <w:rFonts w:eastAsia="ＭＳ 明朝"/>
                <w:sz w:val="20"/>
                <w:u w:val="single"/>
              </w:rPr>
            </w:pPr>
            <w:r w:rsidRPr="006526E8">
              <w:rPr>
                <w:rFonts w:eastAsia="ＭＳ 明朝" w:hint="eastAsia"/>
                <w:sz w:val="20"/>
                <w:u w:val="single"/>
              </w:rPr>
              <w:t>５）本院主導の先進医療：第</w:t>
            </w:r>
            <w:r w:rsidRPr="006526E8">
              <w:rPr>
                <w:rFonts w:eastAsia="ＭＳ 明朝"/>
                <w:sz w:val="20"/>
                <w:u w:val="single"/>
              </w:rPr>
              <w:t>35条2項</w:t>
            </w:r>
          </w:p>
        </w:tc>
        <w:tc>
          <w:tcPr>
            <w:tcW w:w="3764" w:type="dxa"/>
            <w:shd w:val="clear" w:color="auto" w:fill="auto"/>
          </w:tcPr>
          <w:p w14:paraId="30054D1E" w14:textId="18F44AE6" w:rsidR="002C70AD" w:rsidRDefault="006D7DB3" w:rsidP="0016131F">
            <w:pPr>
              <w:spacing w:line="0" w:lineRule="atLeast"/>
              <w:ind w:leftChars="14" w:left="174" w:hangingChars="70" w:hanging="140"/>
              <w:rPr>
                <w:rFonts w:asciiTheme="minorEastAsia" w:eastAsiaTheme="minorEastAsia" w:hAnsiTheme="minorEastAsia" w:cs="Times"/>
                <w:sz w:val="20"/>
              </w:rPr>
            </w:pPr>
            <w:r w:rsidRPr="006D7DB3">
              <w:rPr>
                <w:rFonts w:asciiTheme="minorEastAsia" w:eastAsiaTheme="minorEastAsia" w:hAnsiTheme="minorEastAsia" w:cs="Times"/>
                <w:sz w:val="20"/>
              </w:rPr>
              <w:t>2016年</w:t>
            </w:r>
            <w:r w:rsidR="00E85082">
              <w:rPr>
                <w:rFonts w:asciiTheme="minorEastAsia" w:eastAsiaTheme="minorEastAsia" w:hAnsiTheme="minorEastAsia" w:cs="Times"/>
                <w:sz w:val="20"/>
              </w:rPr>
              <w:t>7</w:t>
            </w:r>
            <w:r w:rsidRPr="006D7DB3">
              <w:rPr>
                <w:rFonts w:asciiTheme="minorEastAsia" w:eastAsiaTheme="minorEastAsia" w:hAnsiTheme="minorEastAsia" w:cs="Times"/>
                <w:sz w:val="20"/>
              </w:rPr>
              <w:t>月以降の申請方法の変更内容を記載するため。</w:t>
            </w:r>
          </w:p>
          <w:p w14:paraId="566C3EDB" w14:textId="77777777" w:rsidR="006D7569" w:rsidRDefault="006D7569" w:rsidP="006D7569">
            <w:pPr>
              <w:spacing w:line="0" w:lineRule="atLeast"/>
              <w:ind w:leftChars="14" w:left="174" w:hangingChars="70" w:hanging="140"/>
              <w:rPr>
                <w:rFonts w:asciiTheme="minorEastAsia" w:eastAsiaTheme="minorEastAsia" w:hAnsiTheme="minorEastAsia" w:cs="Times"/>
                <w:sz w:val="20"/>
              </w:rPr>
            </w:pPr>
          </w:p>
          <w:p w14:paraId="11B431ED" w14:textId="77777777" w:rsidR="006D7DB3" w:rsidRPr="002C70AD" w:rsidRDefault="006D7DB3" w:rsidP="006D7569">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先進医療</w:t>
            </w:r>
            <w:r w:rsidR="006D7569">
              <w:rPr>
                <w:rFonts w:asciiTheme="minorEastAsia" w:eastAsiaTheme="minorEastAsia" w:hAnsiTheme="minorEastAsia" w:cs="Times" w:hint="eastAsia"/>
                <w:sz w:val="20"/>
              </w:rPr>
              <w:t>を明記</w:t>
            </w:r>
            <w:r>
              <w:rPr>
                <w:rFonts w:asciiTheme="minorEastAsia" w:eastAsiaTheme="minorEastAsia" w:hAnsiTheme="minorEastAsia" w:cs="Times" w:hint="eastAsia"/>
                <w:sz w:val="20"/>
              </w:rPr>
              <w:t>するため。</w:t>
            </w:r>
          </w:p>
        </w:tc>
      </w:tr>
      <w:tr w:rsidR="00C15727" w:rsidRPr="002C70AD" w14:paraId="70EE89BF" w14:textId="77777777" w:rsidTr="00C15727">
        <w:trPr>
          <w:trHeight w:val="2542"/>
        </w:trPr>
        <w:tc>
          <w:tcPr>
            <w:tcW w:w="571" w:type="dxa"/>
          </w:tcPr>
          <w:p w14:paraId="21CE8932" w14:textId="77777777" w:rsidR="006526E8" w:rsidRPr="002C70AD" w:rsidRDefault="006D7DB3"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t>６</w:t>
            </w:r>
          </w:p>
        </w:tc>
        <w:tc>
          <w:tcPr>
            <w:tcW w:w="9211" w:type="dxa"/>
            <w:shd w:val="clear" w:color="auto" w:fill="auto"/>
          </w:tcPr>
          <w:p w14:paraId="0B721404"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６．他の医療機関で実施される研究に係わる申請</w:t>
            </w:r>
          </w:p>
          <w:p w14:paraId="3276908E" w14:textId="77777777" w:rsidR="006526E8" w:rsidRPr="006526E8" w:rsidRDefault="006526E8" w:rsidP="006526E8">
            <w:pPr>
              <w:ind w:right="-14" w:firstLineChars="17" w:firstLine="34"/>
              <w:rPr>
                <w:rFonts w:eastAsia="ＭＳ 明朝"/>
                <w:sz w:val="20"/>
              </w:rPr>
            </w:pPr>
          </w:p>
          <w:p w14:paraId="09946CC8"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１）当院で実施される多施設共同研究の参加施設として他の医療機関で実施する場合で、当該医療機関が小規模であること等により倫理委員会等が設置できない場合は、その倫理審査を当院の病院長に依頼することができる（指針</w:t>
            </w:r>
            <w:r w:rsidRPr="006526E8">
              <w:rPr>
                <w:rFonts w:eastAsia="ＭＳ 明朝"/>
                <w:sz w:val="20"/>
              </w:rPr>
              <w:t>49条参照）。</w:t>
            </w:r>
          </w:p>
          <w:p w14:paraId="1E1DFC4A"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２）当院の研究責任医師は、当該医療機関の研究責任医師から以下の申請書類をとりまとめる。</w:t>
            </w:r>
          </w:p>
          <w:p w14:paraId="7F646F3B"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（１）当該医療機関の長からの研究審査依頼書（</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第</w:t>
            </w:r>
            <w:r w:rsidRPr="006526E8">
              <w:rPr>
                <w:rFonts w:eastAsia="ＭＳ 明朝"/>
                <w:sz w:val="20"/>
              </w:rPr>
              <w:t>21号）</w:t>
            </w:r>
          </w:p>
          <w:p w14:paraId="4B0C2E28"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（２）各種申請書類（申請内容に応じて当院</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を選択し、その宛名を当該医療機関の長に書き換える。整理番号は当該医療機関内のものを用いる）：新規申請書（１ページ目のみ）、一部変更申請書、重篤な有害事象報告書、新たな安全性情報報告書、緊急回避のための逸脱報告書、実施状況報告書または終了報告書</w:t>
            </w:r>
          </w:p>
          <w:p w14:paraId="2D539AF6"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（３）当該医療機関の研究責任医師および研究分担医師の履歴書（</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第４号）（新規申請および当該医師に関する一部変更申請の場合のみ）</w:t>
            </w:r>
          </w:p>
          <w:p w14:paraId="7B6C8E74"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（４）実施医療機関の概要を示した文書（新規申請の場合のみ）</w:t>
            </w:r>
          </w:p>
          <w:p w14:paraId="0EA1F619"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３）当院の研究責任医師は、上記（１）～（３）に、新規申請および研究責任医師および研究分担医師に関する一部変更申請の場合は当該医療機関の研究責任医師および研究分担医師に関わる推薦書（</w:t>
            </w:r>
            <w:r w:rsidRPr="006526E8">
              <w:rPr>
                <w:rFonts w:eastAsia="ＭＳ 明朝" w:hint="eastAsia"/>
                <w:strike/>
                <w:sz w:val="20"/>
              </w:rPr>
              <w:t>様式</w:t>
            </w:r>
            <w:r w:rsidRPr="006526E8">
              <w:rPr>
                <w:rFonts w:eastAsia="ＭＳ 明朝" w:hint="eastAsia"/>
                <w:sz w:val="20"/>
                <w:u w:val="single"/>
              </w:rPr>
              <w:t>特定臨床研究書式</w:t>
            </w:r>
            <w:r w:rsidRPr="006526E8">
              <w:rPr>
                <w:rFonts w:eastAsia="ＭＳ 明朝" w:hint="eastAsia"/>
                <w:sz w:val="20"/>
              </w:rPr>
              <w:t>第</w:t>
            </w:r>
            <w:r w:rsidRPr="006526E8">
              <w:rPr>
                <w:rFonts w:eastAsia="ＭＳ 明朝"/>
                <w:sz w:val="20"/>
              </w:rPr>
              <w:t>22号）を添付して、臨床研究支援センターを通じて病院長に提出する。</w:t>
            </w:r>
          </w:p>
          <w:p w14:paraId="766ADD98" w14:textId="77777777" w:rsidR="006526E8" w:rsidRPr="006526E8" w:rsidRDefault="006526E8" w:rsidP="006526E8">
            <w:pPr>
              <w:ind w:right="-14" w:firstLineChars="17" w:firstLine="34"/>
              <w:rPr>
                <w:rFonts w:eastAsia="ＭＳ 明朝"/>
                <w:sz w:val="20"/>
              </w:rPr>
            </w:pPr>
            <w:r w:rsidRPr="006526E8">
              <w:rPr>
                <w:rFonts w:eastAsia="ＭＳ 明朝" w:hint="eastAsia"/>
                <w:sz w:val="20"/>
              </w:rPr>
              <w:t>４）当院の研究責任医師は、病院長より審査結果を受け取った場合は、当該医療機関の研究責任医師</w:t>
            </w:r>
            <w:r w:rsidRPr="006526E8">
              <w:rPr>
                <w:rFonts w:eastAsia="ＭＳ 明朝" w:hint="eastAsia"/>
                <w:sz w:val="20"/>
              </w:rPr>
              <w:lastRenderedPageBreak/>
              <w:t>に送付し、当該医療機関の病院長に報告させる。</w:t>
            </w:r>
          </w:p>
          <w:p w14:paraId="7CC3F91D" w14:textId="77777777" w:rsidR="006526E8" w:rsidRPr="006D7DB3" w:rsidRDefault="006526E8" w:rsidP="006526E8">
            <w:pPr>
              <w:ind w:right="-14" w:firstLineChars="17" w:firstLine="34"/>
              <w:rPr>
                <w:rFonts w:eastAsia="ＭＳ 明朝"/>
                <w:sz w:val="20"/>
                <w:u w:val="single"/>
              </w:rPr>
            </w:pPr>
            <w:r w:rsidRPr="006D7DB3">
              <w:rPr>
                <w:rFonts w:eastAsia="ＭＳ 明朝" w:hint="eastAsia"/>
                <w:sz w:val="20"/>
                <w:u w:val="single"/>
              </w:rPr>
              <w:t>５）本院で実施される多施設共同研究においては、本院以外の他施設も本院と一括して、医学部倫理委員会で審査することができる。詳細は医学部倫理委員会において別途定める。</w:t>
            </w:r>
          </w:p>
        </w:tc>
        <w:tc>
          <w:tcPr>
            <w:tcW w:w="3764" w:type="dxa"/>
            <w:shd w:val="clear" w:color="auto" w:fill="auto"/>
          </w:tcPr>
          <w:p w14:paraId="0538D921" w14:textId="77777777" w:rsidR="006526E8" w:rsidRPr="002C70AD" w:rsidRDefault="006D7DB3"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lastRenderedPageBreak/>
              <w:t>中央倫理委員会に関して記載するため。</w:t>
            </w:r>
          </w:p>
        </w:tc>
      </w:tr>
      <w:tr w:rsidR="00C15727" w:rsidRPr="002C70AD" w14:paraId="1D649DE9" w14:textId="77777777" w:rsidTr="00C15727">
        <w:trPr>
          <w:trHeight w:val="2542"/>
        </w:trPr>
        <w:tc>
          <w:tcPr>
            <w:tcW w:w="571" w:type="dxa"/>
          </w:tcPr>
          <w:p w14:paraId="0A275E86" w14:textId="77777777" w:rsidR="006D7DB3" w:rsidRPr="002C70AD" w:rsidRDefault="006D7DB3" w:rsidP="0016131F">
            <w:pPr>
              <w:spacing w:line="0" w:lineRule="atLeast"/>
              <w:rPr>
                <w:rFonts w:asciiTheme="minorEastAsia" w:eastAsiaTheme="minorEastAsia" w:hAnsiTheme="minorEastAsia"/>
                <w:color w:val="000000"/>
                <w:sz w:val="20"/>
              </w:rPr>
            </w:pPr>
            <w:r>
              <w:rPr>
                <w:rFonts w:asciiTheme="minorEastAsia" w:eastAsiaTheme="minorEastAsia" w:hAnsiTheme="minorEastAsia" w:hint="eastAsia"/>
                <w:color w:val="000000"/>
                <w:sz w:val="20"/>
              </w:rPr>
              <w:lastRenderedPageBreak/>
              <w:t>附則</w:t>
            </w:r>
          </w:p>
        </w:tc>
        <w:tc>
          <w:tcPr>
            <w:tcW w:w="9211" w:type="dxa"/>
            <w:shd w:val="clear" w:color="auto" w:fill="auto"/>
          </w:tcPr>
          <w:p w14:paraId="2361F128" w14:textId="0629E240" w:rsidR="006D7DB3" w:rsidRPr="006D7DB3" w:rsidRDefault="006D7DB3" w:rsidP="0098388F">
            <w:pPr>
              <w:ind w:right="-14" w:firstLineChars="17" w:firstLine="34"/>
              <w:rPr>
                <w:rFonts w:eastAsia="ＭＳ 明朝"/>
                <w:sz w:val="20"/>
                <w:u w:val="single"/>
              </w:rPr>
            </w:pPr>
            <w:r w:rsidRPr="006D7DB3">
              <w:rPr>
                <w:rFonts w:eastAsia="ＭＳ 明朝" w:hint="eastAsia"/>
                <w:sz w:val="20"/>
                <w:u w:val="single"/>
              </w:rPr>
              <w:t>２）本手順書は、第</w:t>
            </w:r>
            <w:r w:rsidRPr="006D7DB3">
              <w:rPr>
                <w:rFonts w:eastAsia="ＭＳ 明朝"/>
                <w:sz w:val="20"/>
                <w:u w:val="single"/>
              </w:rPr>
              <w:t>2.0版として執行諮問会議の承認を得た日（平成29年</w:t>
            </w:r>
            <w:r w:rsidR="0098388F">
              <w:rPr>
                <w:rFonts w:eastAsia="ＭＳ 明朝"/>
                <w:sz w:val="20"/>
                <w:u w:val="single"/>
              </w:rPr>
              <w:t>7</w:t>
            </w:r>
            <w:r w:rsidRPr="006D7DB3">
              <w:rPr>
                <w:rFonts w:eastAsia="ＭＳ 明朝"/>
                <w:sz w:val="20"/>
                <w:u w:val="single"/>
              </w:rPr>
              <w:t>月</w:t>
            </w:r>
            <w:r w:rsidR="0098388F">
              <w:rPr>
                <w:rFonts w:eastAsia="ＭＳ 明朝"/>
                <w:sz w:val="20"/>
                <w:u w:val="single"/>
              </w:rPr>
              <w:t>12</w:t>
            </w:r>
            <w:r w:rsidRPr="006D7DB3">
              <w:rPr>
                <w:rFonts w:eastAsia="ＭＳ 明朝"/>
                <w:sz w:val="20"/>
                <w:u w:val="single"/>
              </w:rPr>
              <w:t>日）から施行する。ただし「人を対象とする医学系研究に関する倫理指針」の改訂に伴う変更については、その施行日（平成29年5月30日）からとする。</w:t>
            </w:r>
            <w:bookmarkStart w:id="0" w:name="_GoBack"/>
            <w:bookmarkEnd w:id="0"/>
          </w:p>
        </w:tc>
        <w:tc>
          <w:tcPr>
            <w:tcW w:w="3764" w:type="dxa"/>
            <w:shd w:val="clear" w:color="auto" w:fill="auto"/>
          </w:tcPr>
          <w:p w14:paraId="7F6D4107" w14:textId="77777777" w:rsidR="006D7DB3" w:rsidRPr="002C70AD" w:rsidRDefault="006D7569" w:rsidP="0016131F">
            <w:pPr>
              <w:spacing w:line="0" w:lineRule="atLeast"/>
              <w:ind w:leftChars="14" w:left="174" w:hangingChars="70" w:hanging="140"/>
              <w:rPr>
                <w:rFonts w:asciiTheme="minorEastAsia" w:eastAsiaTheme="minorEastAsia" w:hAnsiTheme="minorEastAsia" w:cs="Times"/>
                <w:sz w:val="20"/>
              </w:rPr>
            </w:pPr>
            <w:r>
              <w:rPr>
                <w:rFonts w:asciiTheme="minorEastAsia" w:eastAsiaTheme="minorEastAsia" w:hAnsiTheme="minorEastAsia" w:cs="Times" w:hint="eastAsia"/>
                <w:sz w:val="20"/>
              </w:rPr>
              <w:t>改訂履歴の</w:t>
            </w:r>
            <w:r w:rsidR="006D7DB3">
              <w:rPr>
                <w:rFonts w:asciiTheme="minorEastAsia" w:eastAsiaTheme="minorEastAsia" w:hAnsiTheme="minorEastAsia" w:cs="Times" w:hint="eastAsia"/>
                <w:sz w:val="20"/>
              </w:rPr>
              <w:t>記載のため。</w:t>
            </w:r>
          </w:p>
        </w:tc>
      </w:tr>
    </w:tbl>
    <w:p w14:paraId="380AAA91" w14:textId="77777777" w:rsidR="00A7269C" w:rsidRPr="002C70AD" w:rsidRDefault="00A7269C" w:rsidP="00441DF0">
      <w:pPr>
        <w:spacing w:line="0" w:lineRule="atLeast"/>
        <w:rPr>
          <w:rFonts w:asciiTheme="minorEastAsia" w:eastAsiaTheme="minorEastAsia" w:hAnsiTheme="minorEastAsia"/>
          <w:color w:val="000000"/>
          <w:sz w:val="20"/>
        </w:rPr>
      </w:pPr>
    </w:p>
    <w:p w14:paraId="0C3E5BFD" w14:textId="77777777" w:rsidR="002C70AD" w:rsidRPr="002C70AD" w:rsidRDefault="002C70AD">
      <w:pPr>
        <w:spacing w:line="0" w:lineRule="atLeast"/>
        <w:rPr>
          <w:rFonts w:asciiTheme="minorEastAsia" w:eastAsiaTheme="minorEastAsia" w:hAnsiTheme="minorEastAsia"/>
          <w:color w:val="000000"/>
          <w:sz w:val="20"/>
        </w:rPr>
      </w:pPr>
    </w:p>
    <w:sectPr w:rsidR="002C70AD" w:rsidRPr="002C70AD" w:rsidSect="00C15727">
      <w:headerReference w:type="default" r:id="rId8"/>
      <w:footerReference w:type="default" r:id="rId9"/>
      <w:pgSz w:w="16840" w:h="11900" w:orient="landscape"/>
      <w:pgMar w:top="1701" w:right="1701" w:bottom="1701" w:left="1985"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1160" w14:textId="77777777" w:rsidR="009958F1" w:rsidRDefault="009958F1">
      <w:r>
        <w:separator/>
      </w:r>
    </w:p>
  </w:endnote>
  <w:endnote w:type="continuationSeparator" w:id="0">
    <w:p w14:paraId="653851C5" w14:textId="77777777" w:rsidR="009958F1" w:rsidRDefault="0099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6825" w14:textId="77777777" w:rsidR="009958F1" w:rsidRPr="00E34494" w:rsidRDefault="009958F1" w:rsidP="00A7269C">
    <w:pPr>
      <w:pStyle w:val="a7"/>
      <w:jc w:val="center"/>
      <w:rPr>
        <w:sz w:val="20"/>
      </w:rPr>
    </w:pPr>
    <w:r w:rsidRPr="00E34494">
      <w:rPr>
        <w:rStyle w:val="a8"/>
        <w:sz w:val="20"/>
      </w:rPr>
      <w:fldChar w:fldCharType="begin"/>
    </w:r>
    <w:r w:rsidRPr="00E34494">
      <w:rPr>
        <w:rStyle w:val="a8"/>
        <w:sz w:val="20"/>
      </w:rPr>
      <w:instrText xml:space="preserve"> PAGE </w:instrText>
    </w:r>
    <w:r w:rsidRPr="00E34494">
      <w:rPr>
        <w:rStyle w:val="a8"/>
        <w:sz w:val="20"/>
      </w:rPr>
      <w:fldChar w:fldCharType="separate"/>
    </w:r>
    <w:r w:rsidR="0098388F">
      <w:rPr>
        <w:rStyle w:val="a8"/>
        <w:noProof/>
        <w:sz w:val="20"/>
      </w:rPr>
      <w:t>8</w:t>
    </w:r>
    <w:r w:rsidRPr="00E34494">
      <w:rPr>
        <w:rStyle w:val="a8"/>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AE2F" w14:textId="77777777" w:rsidR="009958F1" w:rsidRDefault="009958F1">
      <w:r>
        <w:separator/>
      </w:r>
    </w:p>
  </w:footnote>
  <w:footnote w:type="continuationSeparator" w:id="0">
    <w:p w14:paraId="368AEAFB" w14:textId="77777777" w:rsidR="009958F1" w:rsidRDefault="0099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159E" w14:textId="77777777" w:rsidR="009958F1" w:rsidRDefault="009958F1" w:rsidP="00A7269C">
    <w:pPr>
      <w:pStyle w:val="a6"/>
      <w:jc w:val="right"/>
      <w:rPr>
        <w:sz w:val="18"/>
      </w:rPr>
    </w:pPr>
    <w:r>
      <w:rPr>
        <w:rFonts w:hint="eastAsia"/>
        <w:sz w:val="18"/>
      </w:rPr>
      <w:t>20117.05.18</w:t>
    </w:r>
  </w:p>
  <w:p w14:paraId="7CF114D4" w14:textId="77777777" w:rsidR="009958F1" w:rsidRDefault="009958F1" w:rsidP="00A7269C">
    <w:pPr>
      <w:pStyle w:val="a6"/>
      <w:jc w:val="right"/>
      <w:rPr>
        <w:sz w:val="18"/>
      </w:rPr>
    </w:pPr>
  </w:p>
  <w:p w14:paraId="47B8FF54" w14:textId="77777777" w:rsidR="009958F1" w:rsidRPr="00257789" w:rsidRDefault="009958F1" w:rsidP="00A7269C">
    <w:pPr>
      <w:jc w:val="center"/>
      <w:rPr>
        <w:sz w:val="18"/>
      </w:rPr>
    </w:pPr>
    <w:r>
      <w:rPr>
        <w:rFonts w:ascii="ＭＳ ゴシック" w:eastAsia="ＭＳ ゴシック" w:hAnsi="ＭＳ ゴシック" w:hint="eastAsia"/>
        <w:b/>
        <w:szCs w:val="24"/>
        <w:u w:val="singl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AB4"/>
    <w:multiLevelType w:val="hybridMultilevel"/>
    <w:tmpl w:val="BE2AEDE4"/>
    <w:lvl w:ilvl="0" w:tplc="C24A2EF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6ED47A0"/>
    <w:multiLevelType w:val="singleLevel"/>
    <w:tmpl w:val="956AA312"/>
    <w:lvl w:ilvl="0">
      <w:start w:val="1"/>
      <w:numFmt w:val="decimal"/>
      <w:lvlText w:val="(%1)"/>
      <w:lvlJc w:val="left"/>
      <w:pPr>
        <w:tabs>
          <w:tab w:val="num" w:pos="737"/>
        </w:tabs>
        <w:ind w:left="737" w:hanging="397"/>
      </w:pPr>
      <w:rPr>
        <w:rFonts w:hint="eastAsia"/>
      </w:rPr>
    </w:lvl>
  </w:abstractNum>
  <w:abstractNum w:abstractNumId="2">
    <w:nsid w:val="1A902A80"/>
    <w:multiLevelType w:val="singleLevel"/>
    <w:tmpl w:val="9B3A96C2"/>
    <w:lvl w:ilvl="0">
      <w:start w:val="1"/>
      <w:numFmt w:val="decimal"/>
      <w:lvlText w:val="(%1)"/>
      <w:lvlJc w:val="left"/>
      <w:pPr>
        <w:tabs>
          <w:tab w:val="num" w:pos="587"/>
        </w:tabs>
        <w:ind w:left="425" w:hanging="198"/>
      </w:pPr>
      <w:rPr>
        <w:rFonts w:hint="eastAsia"/>
      </w:rPr>
    </w:lvl>
  </w:abstractNum>
  <w:abstractNum w:abstractNumId="3">
    <w:nsid w:val="49EF2A0F"/>
    <w:multiLevelType w:val="hybridMultilevel"/>
    <w:tmpl w:val="9580B3F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AE5770A"/>
    <w:multiLevelType w:val="hybridMultilevel"/>
    <w:tmpl w:val="00E0C8F2"/>
    <w:lvl w:ilvl="0" w:tplc="DDFCAEFC">
      <w:start w:val="1"/>
      <w:numFmt w:val="decimal"/>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FD7DF7"/>
    <w:multiLevelType w:val="hybridMultilevel"/>
    <w:tmpl w:val="615A1A1E"/>
    <w:lvl w:ilvl="0" w:tplc="E7C06F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nsid w:val="4D050D15"/>
    <w:multiLevelType w:val="hybridMultilevel"/>
    <w:tmpl w:val="ABAEC040"/>
    <w:lvl w:ilvl="0" w:tplc="3998023A">
      <w:start w:val="1"/>
      <w:numFmt w:val="decimal"/>
      <w:suff w:val="space"/>
      <w:lvlText w:val="(%1)"/>
      <w:lvlJc w:val="left"/>
      <w:pPr>
        <w:ind w:left="266" w:hanging="100"/>
      </w:pPr>
      <w:rPr>
        <w:rFonts w:hint="default"/>
      </w:rPr>
    </w:lvl>
    <w:lvl w:ilvl="1" w:tplc="04090017" w:tentative="1">
      <w:start w:val="1"/>
      <w:numFmt w:val="aiueoFullWidth"/>
      <w:lvlText w:val="(%2)"/>
      <w:lvlJc w:val="left"/>
      <w:pPr>
        <w:ind w:left="1126" w:hanging="480"/>
      </w:pPr>
    </w:lvl>
    <w:lvl w:ilvl="2" w:tplc="04090011" w:tentative="1">
      <w:start w:val="1"/>
      <w:numFmt w:val="decimalEnclosedCircle"/>
      <w:lvlText w:val="%3"/>
      <w:lvlJc w:val="left"/>
      <w:pPr>
        <w:ind w:left="1606" w:hanging="480"/>
      </w:pPr>
    </w:lvl>
    <w:lvl w:ilvl="3" w:tplc="0409000F" w:tentative="1">
      <w:start w:val="1"/>
      <w:numFmt w:val="decimal"/>
      <w:lvlText w:val="%4."/>
      <w:lvlJc w:val="left"/>
      <w:pPr>
        <w:ind w:left="2086" w:hanging="480"/>
      </w:pPr>
    </w:lvl>
    <w:lvl w:ilvl="4" w:tplc="04090017" w:tentative="1">
      <w:start w:val="1"/>
      <w:numFmt w:val="aiueoFullWidth"/>
      <w:lvlText w:val="(%5)"/>
      <w:lvlJc w:val="left"/>
      <w:pPr>
        <w:ind w:left="2566" w:hanging="480"/>
      </w:pPr>
    </w:lvl>
    <w:lvl w:ilvl="5" w:tplc="04090011" w:tentative="1">
      <w:start w:val="1"/>
      <w:numFmt w:val="decimalEnclosedCircle"/>
      <w:lvlText w:val="%6"/>
      <w:lvlJc w:val="left"/>
      <w:pPr>
        <w:ind w:left="3046" w:hanging="480"/>
      </w:pPr>
    </w:lvl>
    <w:lvl w:ilvl="6" w:tplc="0409000F" w:tentative="1">
      <w:start w:val="1"/>
      <w:numFmt w:val="decimal"/>
      <w:lvlText w:val="%7."/>
      <w:lvlJc w:val="left"/>
      <w:pPr>
        <w:ind w:left="3526" w:hanging="480"/>
      </w:pPr>
    </w:lvl>
    <w:lvl w:ilvl="7" w:tplc="04090017" w:tentative="1">
      <w:start w:val="1"/>
      <w:numFmt w:val="aiueoFullWidth"/>
      <w:lvlText w:val="(%8)"/>
      <w:lvlJc w:val="left"/>
      <w:pPr>
        <w:ind w:left="4006" w:hanging="480"/>
      </w:pPr>
    </w:lvl>
    <w:lvl w:ilvl="8" w:tplc="04090011" w:tentative="1">
      <w:start w:val="1"/>
      <w:numFmt w:val="decimalEnclosedCircle"/>
      <w:lvlText w:val="%9"/>
      <w:lvlJc w:val="left"/>
      <w:pPr>
        <w:ind w:left="4486" w:hanging="48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0"/>
    <w:rsid w:val="000006F4"/>
    <w:rsid w:val="00027237"/>
    <w:rsid w:val="0006577D"/>
    <w:rsid w:val="00071E3A"/>
    <w:rsid w:val="0008482B"/>
    <w:rsid w:val="00096CE7"/>
    <w:rsid w:val="000A141F"/>
    <w:rsid w:val="000A4D40"/>
    <w:rsid w:val="000A5F64"/>
    <w:rsid w:val="000B28DB"/>
    <w:rsid w:val="000C19FC"/>
    <w:rsid w:val="000C4E06"/>
    <w:rsid w:val="000E4265"/>
    <w:rsid w:val="00101549"/>
    <w:rsid w:val="00106117"/>
    <w:rsid w:val="00117712"/>
    <w:rsid w:val="001221ED"/>
    <w:rsid w:val="00126B47"/>
    <w:rsid w:val="001528B5"/>
    <w:rsid w:val="0016131F"/>
    <w:rsid w:val="00175E7B"/>
    <w:rsid w:val="001A19BA"/>
    <w:rsid w:val="001C6D0B"/>
    <w:rsid w:val="001D14EC"/>
    <w:rsid w:val="001D56F0"/>
    <w:rsid w:val="001E5C27"/>
    <w:rsid w:val="001F149B"/>
    <w:rsid w:val="00205848"/>
    <w:rsid w:val="0021326A"/>
    <w:rsid w:val="00236D3D"/>
    <w:rsid w:val="00243D84"/>
    <w:rsid w:val="00254D9E"/>
    <w:rsid w:val="002722EE"/>
    <w:rsid w:val="00276D00"/>
    <w:rsid w:val="002775F9"/>
    <w:rsid w:val="00280445"/>
    <w:rsid w:val="00285521"/>
    <w:rsid w:val="002B718B"/>
    <w:rsid w:val="002C70AD"/>
    <w:rsid w:val="002E35F4"/>
    <w:rsid w:val="002F1845"/>
    <w:rsid w:val="002F2C31"/>
    <w:rsid w:val="0031147D"/>
    <w:rsid w:val="003162FC"/>
    <w:rsid w:val="003265DA"/>
    <w:rsid w:val="0033074C"/>
    <w:rsid w:val="00347A5D"/>
    <w:rsid w:val="003634DD"/>
    <w:rsid w:val="00365870"/>
    <w:rsid w:val="003748D0"/>
    <w:rsid w:val="00380F1C"/>
    <w:rsid w:val="003846FF"/>
    <w:rsid w:val="003A2C21"/>
    <w:rsid w:val="003B3F4A"/>
    <w:rsid w:val="003D23FB"/>
    <w:rsid w:val="003D43CF"/>
    <w:rsid w:val="003F4B2D"/>
    <w:rsid w:val="004136CE"/>
    <w:rsid w:val="00413899"/>
    <w:rsid w:val="00415146"/>
    <w:rsid w:val="004157B0"/>
    <w:rsid w:val="00421667"/>
    <w:rsid w:val="0042771B"/>
    <w:rsid w:val="00434CD3"/>
    <w:rsid w:val="00441DF0"/>
    <w:rsid w:val="00455071"/>
    <w:rsid w:val="00463EFC"/>
    <w:rsid w:val="004649A3"/>
    <w:rsid w:val="00480996"/>
    <w:rsid w:val="00480B15"/>
    <w:rsid w:val="004A0AFE"/>
    <w:rsid w:val="004A509D"/>
    <w:rsid w:val="004A6F60"/>
    <w:rsid w:val="004C11C3"/>
    <w:rsid w:val="004C1E96"/>
    <w:rsid w:val="004C25FA"/>
    <w:rsid w:val="004C2D37"/>
    <w:rsid w:val="005000FA"/>
    <w:rsid w:val="00523B42"/>
    <w:rsid w:val="005248AA"/>
    <w:rsid w:val="00530891"/>
    <w:rsid w:val="00532DEA"/>
    <w:rsid w:val="00533855"/>
    <w:rsid w:val="00536D13"/>
    <w:rsid w:val="005421C0"/>
    <w:rsid w:val="00544D51"/>
    <w:rsid w:val="00545EE8"/>
    <w:rsid w:val="005513D5"/>
    <w:rsid w:val="005532DB"/>
    <w:rsid w:val="00560334"/>
    <w:rsid w:val="00575373"/>
    <w:rsid w:val="005840D2"/>
    <w:rsid w:val="005848F5"/>
    <w:rsid w:val="00587BB9"/>
    <w:rsid w:val="005944D3"/>
    <w:rsid w:val="00597B74"/>
    <w:rsid w:val="005A6BFB"/>
    <w:rsid w:val="005B3541"/>
    <w:rsid w:val="005C0049"/>
    <w:rsid w:val="005F4E56"/>
    <w:rsid w:val="005F59E9"/>
    <w:rsid w:val="006046E7"/>
    <w:rsid w:val="00612980"/>
    <w:rsid w:val="00613602"/>
    <w:rsid w:val="0061735D"/>
    <w:rsid w:val="006201FF"/>
    <w:rsid w:val="0063709E"/>
    <w:rsid w:val="00641D68"/>
    <w:rsid w:val="00642EDE"/>
    <w:rsid w:val="006454F3"/>
    <w:rsid w:val="00650A61"/>
    <w:rsid w:val="00650FF0"/>
    <w:rsid w:val="006526E8"/>
    <w:rsid w:val="00660635"/>
    <w:rsid w:val="0067190A"/>
    <w:rsid w:val="00671BCF"/>
    <w:rsid w:val="00686EA7"/>
    <w:rsid w:val="006964A6"/>
    <w:rsid w:val="00696FB5"/>
    <w:rsid w:val="006A2050"/>
    <w:rsid w:val="006C6D0F"/>
    <w:rsid w:val="006D69BF"/>
    <w:rsid w:val="006D7569"/>
    <w:rsid w:val="006D7DB3"/>
    <w:rsid w:val="006E205B"/>
    <w:rsid w:val="00711439"/>
    <w:rsid w:val="00741BE4"/>
    <w:rsid w:val="007535C9"/>
    <w:rsid w:val="00754A4F"/>
    <w:rsid w:val="00781F8A"/>
    <w:rsid w:val="00794EC7"/>
    <w:rsid w:val="00797208"/>
    <w:rsid w:val="007A53EC"/>
    <w:rsid w:val="007A6237"/>
    <w:rsid w:val="007A763D"/>
    <w:rsid w:val="007F11E0"/>
    <w:rsid w:val="00817971"/>
    <w:rsid w:val="00820A95"/>
    <w:rsid w:val="00837242"/>
    <w:rsid w:val="0083746F"/>
    <w:rsid w:val="00837E54"/>
    <w:rsid w:val="00854B56"/>
    <w:rsid w:val="00886A21"/>
    <w:rsid w:val="00891F23"/>
    <w:rsid w:val="008A067D"/>
    <w:rsid w:val="008B31D1"/>
    <w:rsid w:val="008B51FD"/>
    <w:rsid w:val="008C07D5"/>
    <w:rsid w:val="008C0DF4"/>
    <w:rsid w:val="008C2546"/>
    <w:rsid w:val="008C3794"/>
    <w:rsid w:val="008C72F6"/>
    <w:rsid w:val="008E00B0"/>
    <w:rsid w:val="008E045E"/>
    <w:rsid w:val="008E6EBF"/>
    <w:rsid w:val="00903754"/>
    <w:rsid w:val="009077CB"/>
    <w:rsid w:val="00935636"/>
    <w:rsid w:val="00982F4C"/>
    <w:rsid w:val="0098388F"/>
    <w:rsid w:val="009852EF"/>
    <w:rsid w:val="009945DF"/>
    <w:rsid w:val="009958F1"/>
    <w:rsid w:val="009A247C"/>
    <w:rsid w:val="009B0716"/>
    <w:rsid w:val="009B3210"/>
    <w:rsid w:val="009C30FC"/>
    <w:rsid w:val="009C3854"/>
    <w:rsid w:val="009F7BB4"/>
    <w:rsid w:val="00A02378"/>
    <w:rsid w:val="00A50390"/>
    <w:rsid w:val="00A52FEF"/>
    <w:rsid w:val="00A530DD"/>
    <w:rsid w:val="00A7269C"/>
    <w:rsid w:val="00A8691A"/>
    <w:rsid w:val="00A9045B"/>
    <w:rsid w:val="00AA447B"/>
    <w:rsid w:val="00AD3191"/>
    <w:rsid w:val="00AD52A0"/>
    <w:rsid w:val="00AE2E5E"/>
    <w:rsid w:val="00AE7296"/>
    <w:rsid w:val="00AF13D6"/>
    <w:rsid w:val="00B036CF"/>
    <w:rsid w:val="00B226F0"/>
    <w:rsid w:val="00B409F1"/>
    <w:rsid w:val="00B61948"/>
    <w:rsid w:val="00B7458A"/>
    <w:rsid w:val="00B812BE"/>
    <w:rsid w:val="00BB79B9"/>
    <w:rsid w:val="00BC0BE3"/>
    <w:rsid w:val="00BE1122"/>
    <w:rsid w:val="00BE35AF"/>
    <w:rsid w:val="00C01332"/>
    <w:rsid w:val="00C05DAD"/>
    <w:rsid w:val="00C060BE"/>
    <w:rsid w:val="00C11303"/>
    <w:rsid w:val="00C15727"/>
    <w:rsid w:val="00C21947"/>
    <w:rsid w:val="00C22D23"/>
    <w:rsid w:val="00C26A54"/>
    <w:rsid w:val="00C27294"/>
    <w:rsid w:val="00C41610"/>
    <w:rsid w:val="00C4483E"/>
    <w:rsid w:val="00CE13C7"/>
    <w:rsid w:val="00CF0825"/>
    <w:rsid w:val="00CF7809"/>
    <w:rsid w:val="00D05594"/>
    <w:rsid w:val="00D36559"/>
    <w:rsid w:val="00D474C5"/>
    <w:rsid w:val="00D47D84"/>
    <w:rsid w:val="00D51F20"/>
    <w:rsid w:val="00D70F3E"/>
    <w:rsid w:val="00D771B1"/>
    <w:rsid w:val="00DB3B18"/>
    <w:rsid w:val="00DC2558"/>
    <w:rsid w:val="00DD7D77"/>
    <w:rsid w:val="00DE4061"/>
    <w:rsid w:val="00DF0CFC"/>
    <w:rsid w:val="00DF71B8"/>
    <w:rsid w:val="00E1083A"/>
    <w:rsid w:val="00E304D6"/>
    <w:rsid w:val="00E518BF"/>
    <w:rsid w:val="00E67C40"/>
    <w:rsid w:val="00E85082"/>
    <w:rsid w:val="00E970F7"/>
    <w:rsid w:val="00EB0CD1"/>
    <w:rsid w:val="00EB2F9F"/>
    <w:rsid w:val="00EB3479"/>
    <w:rsid w:val="00EB5700"/>
    <w:rsid w:val="00EC5234"/>
    <w:rsid w:val="00ED69B7"/>
    <w:rsid w:val="00EF4EA4"/>
    <w:rsid w:val="00F147A3"/>
    <w:rsid w:val="00F23DBC"/>
    <w:rsid w:val="00F4162A"/>
    <w:rsid w:val="00F52827"/>
    <w:rsid w:val="00F62574"/>
    <w:rsid w:val="00F6280F"/>
    <w:rsid w:val="00F7147A"/>
    <w:rsid w:val="00F71866"/>
    <w:rsid w:val="00F744F1"/>
    <w:rsid w:val="00F8478C"/>
    <w:rsid w:val="00F90E39"/>
    <w:rsid w:val="00F937ED"/>
    <w:rsid w:val="00F97530"/>
    <w:rsid w:val="00FD01BE"/>
    <w:rsid w:val="00FE3B65"/>
    <w:rsid w:val="00FE4C0F"/>
    <w:rsid w:val="00FF39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402D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3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rsid w:val="000A05A8"/>
    <w:rPr>
      <w:rFonts w:ascii="Arial" w:eastAsia="ＭＳ ゴシック" w:hAnsi="Arial"/>
      <w:sz w:val="18"/>
      <w:szCs w:val="18"/>
    </w:rPr>
  </w:style>
  <w:style w:type="character" w:customStyle="1" w:styleId="a4">
    <w:name w:val="吹き出し (文字)"/>
    <w:basedOn w:val="a0"/>
    <w:uiPriority w:val="99"/>
    <w:semiHidden/>
    <w:rsid w:val="00D95848"/>
    <w:rPr>
      <w:rFonts w:ascii="ヒラギノ角ゴ ProN W3" w:eastAsia="ヒラギノ角ゴ ProN W3"/>
      <w:sz w:val="18"/>
      <w:szCs w:val="18"/>
    </w:rPr>
  </w:style>
  <w:style w:type="table" w:styleId="a5">
    <w:name w:val="Table Grid"/>
    <w:basedOn w:val="a1"/>
    <w:rsid w:val="008E0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257789"/>
    <w:pPr>
      <w:tabs>
        <w:tab w:val="center" w:pos="4252"/>
        <w:tab w:val="right" w:pos="8504"/>
      </w:tabs>
      <w:snapToGrid w:val="0"/>
    </w:pPr>
  </w:style>
  <w:style w:type="paragraph" w:styleId="a7">
    <w:name w:val="footer"/>
    <w:basedOn w:val="a"/>
    <w:semiHidden/>
    <w:rsid w:val="00257789"/>
    <w:pPr>
      <w:tabs>
        <w:tab w:val="center" w:pos="4252"/>
        <w:tab w:val="right" w:pos="8504"/>
      </w:tabs>
      <w:snapToGrid w:val="0"/>
    </w:pPr>
  </w:style>
  <w:style w:type="character" w:styleId="a8">
    <w:name w:val="page number"/>
    <w:basedOn w:val="a0"/>
    <w:rsid w:val="00E34494"/>
  </w:style>
  <w:style w:type="character" w:styleId="a9">
    <w:name w:val="Hyperlink"/>
    <w:rsid w:val="00EE5EA9"/>
    <w:rPr>
      <w:color w:val="0000FF"/>
      <w:u w:val="single"/>
    </w:rPr>
  </w:style>
  <w:style w:type="character" w:customStyle="1" w:styleId="1">
    <w:name w:val="吹き出し (文字)1"/>
    <w:link w:val="a3"/>
    <w:rsid w:val="000A05A8"/>
    <w:rPr>
      <w:rFonts w:ascii="Arial" w:eastAsia="ＭＳ ゴシック" w:hAnsi="Arial"/>
      <w:kern w:val="2"/>
      <w:sz w:val="18"/>
      <w:szCs w:val="18"/>
    </w:rPr>
  </w:style>
  <w:style w:type="character" w:styleId="aa">
    <w:name w:val="annotation reference"/>
    <w:basedOn w:val="a0"/>
    <w:uiPriority w:val="99"/>
    <w:rsid w:val="00854B56"/>
    <w:rPr>
      <w:sz w:val="18"/>
      <w:szCs w:val="18"/>
    </w:rPr>
  </w:style>
  <w:style w:type="paragraph" w:styleId="ab">
    <w:name w:val="annotation text"/>
    <w:basedOn w:val="a"/>
    <w:link w:val="ac"/>
    <w:uiPriority w:val="99"/>
    <w:rsid w:val="00854B56"/>
    <w:pPr>
      <w:jc w:val="left"/>
    </w:pPr>
  </w:style>
  <w:style w:type="character" w:customStyle="1" w:styleId="ac">
    <w:name w:val="コメント文字列 (文字)"/>
    <w:basedOn w:val="a0"/>
    <w:link w:val="ab"/>
    <w:uiPriority w:val="99"/>
    <w:rsid w:val="00854B56"/>
    <w:rPr>
      <w:kern w:val="2"/>
      <w:sz w:val="24"/>
    </w:rPr>
  </w:style>
  <w:style w:type="paragraph" w:styleId="ad">
    <w:name w:val="annotation subject"/>
    <w:basedOn w:val="ab"/>
    <w:next w:val="ab"/>
    <w:link w:val="ae"/>
    <w:rsid w:val="00854B56"/>
    <w:rPr>
      <w:b/>
      <w:bCs/>
    </w:rPr>
  </w:style>
  <w:style w:type="character" w:customStyle="1" w:styleId="ae">
    <w:name w:val="コメント内容 (文字)"/>
    <w:basedOn w:val="ac"/>
    <w:link w:val="ad"/>
    <w:rsid w:val="00854B56"/>
    <w:rPr>
      <w:b/>
      <w:bCs/>
      <w:kern w:val="2"/>
      <w:sz w:val="24"/>
    </w:rPr>
  </w:style>
  <w:style w:type="paragraph" w:styleId="af">
    <w:name w:val="List Paragraph"/>
    <w:basedOn w:val="a"/>
    <w:uiPriority w:val="34"/>
    <w:qFormat/>
    <w:rsid w:val="006454F3"/>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3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rsid w:val="000A05A8"/>
    <w:rPr>
      <w:rFonts w:ascii="Arial" w:eastAsia="ＭＳ ゴシック" w:hAnsi="Arial"/>
      <w:sz w:val="18"/>
      <w:szCs w:val="18"/>
    </w:rPr>
  </w:style>
  <w:style w:type="character" w:customStyle="1" w:styleId="a4">
    <w:name w:val="吹き出し (文字)"/>
    <w:basedOn w:val="a0"/>
    <w:uiPriority w:val="99"/>
    <w:semiHidden/>
    <w:rsid w:val="00D95848"/>
    <w:rPr>
      <w:rFonts w:ascii="ヒラギノ角ゴ ProN W3" w:eastAsia="ヒラギノ角ゴ ProN W3"/>
      <w:sz w:val="18"/>
      <w:szCs w:val="18"/>
    </w:rPr>
  </w:style>
  <w:style w:type="table" w:styleId="a5">
    <w:name w:val="Table Grid"/>
    <w:basedOn w:val="a1"/>
    <w:rsid w:val="008E0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257789"/>
    <w:pPr>
      <w:tabs>
        <w:tab w:val="center" w:pos="4252"/>
        <w:tab w:val="right" w:pos="8504"/>
      </w:tabs>
      <w:snapToGrid w:val="0"/>
    </w:pPr>
  </w:style>
  <w:style w:type="paragraph" w:styleId="a7">
    <w:name w:val="footer"/>
    <w:basedOn w:val="a"/>
    <w:semiHidden/>
    <w:rsid w:val="00257789"/>
    <w:pPr>
      <w:tabs>
        <w:tab w:val="center" w:pos="4252"/>
        <w:tab w:val="right" w:pos="8504"/>
      </w:tabs>
      <w:snapToGrid w:val="0"/>
    </w:pPr>
  </w:style>
  <w:style w:type="character" w:styleId="a8">
    <w:name w:val="page number"/>
    <w:basedOn w:val="a0"/>
    <w:rsid w:val="00E34494"/>
  </w:style>
  <w:style w:type="character" w:styleId="a9">
    <w:name w:val="Hyperlink"/>
    <w:rsid w:val="00EE5EA9"/>
    <w:rPr>
      <w:color w:val="0000FF"/>
      <w:u w:val="single"/>
    </w:rPr>
  </w:style>
  <w:style w:type="character" w:customStyle="1" w:styleId="1">
    <w:name w:val="吹き出し (文字)1"/>
    <w:link w:val="a3"/>
    <w:rsid w:val="000A05A8"/>
    <w:rPr>
      <w:rFonts w:ascii="Arial" w:eastAsia="ＭＳ ゴシック" w:hAnsi="Arial"/>
      <w:kern w:val="2"/>
      <w:sz w:val="18"/>
      <w:szCs w:val="18"/>
    </w:rPr>
  </w:style>
  <w:style w:type="character" w:styleId="aa">
    <w:name w:val="annotation reference"/>
    <w:basedOn w:val="a0"/>
    <w:uiPriority w:val="99"/>
    <w:rsid w:val="00854B56"/>
    <w:rPr>
      <w:sz w:val="18"/>
      <w:szCs w:val="18"/>
    </w:rPr>
  </w:style>
  <w:style w:type="paragraph" w:styleId="ab">
    <w:name w:val="annotation text"/>
    <w:basedOn w:val="a"/>
    <w:link w:val="ac"/>
    <w:uiPriority w:val="99"/>
    <w:rsid w:val="00854B56"/>
    <w:pPr>
      <w:jc w:val="left"/>
    </w:pPr>
  </w:style>
  <w:style w:type="character" w:customStyle="1" w:styleId="ac">
    <w:name w:val="コメント文字列 (文字)"/>
    <w:basedOn w:val="a0"/>
    <w:link w:val="ab"/>
    <w:uiPriority w:val="99"/>
    <w:rsid w:val="00854B56"/>
    <w:rPr>
      <w:kern w:val="2"/>
      <w:sz w:val="24"/>
    </w:rPr>
  </w:style>
  <w:style w:type="paragraph" w:styleId="ad">
    <w:name w:val="annotation subject"/>
    <w:basedOn w:val="ab"/>
    <w:next w:val="ab"/>
    <w:link w:val="ae"/>
    <w:rsid w:val="00854B56"/>
    <w:rPr>
      <w:b/>
      <w:bCs/>
    </w:rPr>
  </w:style>
  <w:style w:type="character" w:customStyle="1" w:styleId="ae">
    <w:name w:val="コメント内容 (文字)"/>
    <w:basedOn w:val="ac"/>
    <w:link w:val="ad"/>
    <w:rsid w:val="00854B56"/>
    <w:rPr>
      <w:b/>
      <w:bCs/>
      <w:kern w:val="2"/>
      <w:sz w:val="24"/>
    </w:rPr>
  </w:style>
  <w:style w:type="paragraph" w:styleId="af">
    <w:name w:val="List Paragraph"/>
    <w:basedOn w:val="a"/>
    <w:uiPriority w:val="34"/>
    <w:qFormat/>
    <w:rsid w:val="006454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2078</Words>
  <Characters>11847</Characters>
  <Application>Microsoft Macintosh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治験規則変更一覧</vt:lpstr>
      <vt:lpstr>治験規則変更一覧</vt:lpstr>
    </vt:vector>
  </TitlesOfParts>
  <Company>東京大学医学部附属病院</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治験規則変更一覧</dc:title>
  <dc:subject/>
  <dc:creator>荒川 義弘</dc:creator>
  <cp:keywords/>
  <cp:lastModifiedBy>上田 哲也</cp:lastModifiedBy>
  <cp:revision>4</cp:revision>
  <cp:lastPrinted>2017-05-19T06:38:00Z</cp:lastPrinted>
  <dcterms:created xsi:type="dcterms:W3CDTF">2017-07-24T06:04:00Z</dcterms:created>
  <dcterms:modified xsi:type="dcterms:W3CDTF">2017-07-24T06:05:00Z</dcterms:modified>
</cp:coreProperties>
</file>